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Default Extension="png" ContentType="image/png"/>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BodyText"/>
        <w:spacing w:before="10"/>
        <w:ind w:left="0"/>
        <w:rPr>
          <w:rFonts w:ascii="Times New Roman"/>
          <w:sz w:val="10"/>
        </w:rPr>
      </w:pPr>
    </w:p>
    <w:p>
      <w:pPr>
        <w:pStyle w:val="BodyText"/>
        <w:ind w:left="86" w:right="-44"/>
        <w:rPr>
          <w:rFonts w:ascii="Times New Roman"/>
          <w:sz w:val="20"/>
        </w:rPr>
      </w:pPr>
      <w:r>
        <w:rPr>
          <w:rFonts w:ascii="Times New Roman"/>
          <w:sz w:val="20"/>
        </w:rPr>
        <w:drawing>
          <wp:inline distT="0" distB="0" distL="0" distR="0">
            <wp:extent cx="1810385" cy="523875"/>
            <wp:effectExtent l="0" t="0" r="0" b="0"/>
            <wp:docPr id="1" name="Image 1"/>
            <wp:cNvGraphicFramePr>
              <a:graphicFrameLocks/>
            </wp:cNvGraphicFramePr>
            <a:graphic>
              <a:graphicData uri="http://schemas.openxmlformats.org/drawingml/2006/picture">
                <pic:pic>
                  <pic:nvPicPr>
                    <pic:cNvPr id="1" name="Image 1"/>
                    <pic:cNvPicPr/>
                  </pic:nvPicPr>
                  <pic:blipFill>
                    <a:blip r:embed="rId5" cstate="print"/>
                    <a:stretch>
                      <a:fillRect/>
                    </a:stretch>
                  </pic:blipFill>
                  <pic:spPr>
                    <a:xfrm>
                      <a:off x="0" y="0"/>
                      <a:ext cx="1810385" cy="523875"/>
                    </a:xfrm>
                    <a:prstGeom prst="rect">
                      <a:avLst/>
                    </a:prstGeom>
                  </pic:spPr>
                </pic:pic>
              </a:graphicData>
            </a:graphic>
          </wp:inline>
        </w:drawing>
      </w:r>
      <w:r>
        <w:rPr>
          <w:rFonts w:ascii="Times New Roman"/>
          <w:sz w:val="20"/>
        </w:rPr>
      </w:r>
    </w:p>
    <w:p>
      <w:pPr>
        <w:pStyle w:val="BodyText"/>
        <w:spacing w:before="224"/>
        <w:ind w:left="9"/>
      </w:pPr>
      <w:r>
        <w:rPr/>
        <w:t>Date:</w:t>
      </w:r>
      <w:r>
        <w:rPr>
          <w:spacing w:val="1"/>
        </w:rPr>
        <w:t> </w:t>
      </w:r>
      <w:r>
        <w:rPr>
          <w:spacing w:val="-2"/>
        </w:rPr>
        <w:t>22/04/2025</w:t>
      </w:r>
    </w:p>
    <w:p>
      <w:pPr>
        <w:spacing w:line="235" w:lineRule="auto" w:before="73"/>
        <w:ind w:left="9" w:right="2131" w:firstLine="62"/>
        <w:jc w:val="left"/>
        <w:rPr>
          <w:rFonts w:ascii="Arial"/>
          <w:b/>
          <w:sz w:val="22"/>
        </w:rPr>
      </w:pPr>
      <w:r>
        <w:rPr/>
        <w:br w:type="column"/>
      </w:r>
      <w:r>
        <w:rPr>
          <w:rFonts w:ascii="Arial"/>
          <w:b/>
          <w:color w:val="339966"/>
          <w:sz w:val="22"/>
        </w:rPr>
        <w:t>110</w:t>
      </w:r>
      <w:r>
        <w:rPr>
          <w:rFonts w:ascii="Arial"/>
          <w:b/>
          <w:color w:val="339966"/>
          <w:spacing w:val="-15"/>
          <w:sz w:val="22"/>
        </w:rPr>
        <w:t> </w:t>
      </w:r>
      <w:r>
        <w:rPr>
          <w:rFonts w:ascii="Arial"/>
          <w:b/>
          <w:color w:val="339966"/>
          <w:sz w:val="22"/>
        </w:rPr>
        <w:t>High</w:t>
      </w:r>
      <w:r>
        <w:rPr>
          <w:rFonts w:ascii="Arial"/>
          <w:b/>
          <w:color w:val="339966"/>
          <w:spacing w:val="-16"/>
          <w:sz w:val="22"/>
        </w:rPr>
        <w:t> </w:t>
      </w:r>
      <w:r>
        <w:rPr>
          <w:rFonts w:ascii="Arial"/>
          <w:b/>
          <w:color w:val="339966"/>
          <w:sz w:val="22"/>
        </w:rPr>
        <w:t>Street,</w:t>
      </w:r>
      <w:r>
        <w:rPr>
          <w:rFonts w:ascii="Arial"/>
          <w:b/>
          <w:color w:val="339966"/>
          <w:spacing w:val="-15"/>
          <w:sz w:val="22"/>
        </w:rPr>
        <w:t> </w:t>
      </w:r>
      <w:r>
        <w:rPr>
          <w:rFonts w:ascii="Arial"/>
          <w:b/>
          <w:color w:val="339966"/>
          <w:sz w:val="22"/>
        </w:rPr>
        <w:t>Tibshelf,</w:t>
      </w:r>
      <w:r>
        <w:rPr>
          <w:rFonts w:ascii="Arial"/>
          <w:b/>
          <w:color w:val="339966"/>
          <w:spacing w:val="-8"/>
          <w:sz w:val="22"/>
        </w:rPr>
        <w:t> </w:t>
      </w:r>
      <w:r>
        <w:rPr>
          <w:rFonts w:ascii="Arial"/>
          <w:b/>
          <w:color w:val="339966"/>
          <w:sz w:val="22"/>
        </w:rPr>
        <w:t>Derbyshire,</w:t>
      </w:r>
      <w:r>
        <w:rPr>
          <w:rFonts w:ascii="Arial"/>
          <w:b/>
          <w:color w:val="339966"/>
          <w:spacing w:val="-10"/>
          <w:sz w:val="22"/>
        </w:rPr>
        <w:t> </w:t>
      </w:r>
      <w:r>
        <w:rPr>
          <w:rFonts w:ascii="Arial"/>
          <w:b/>
          <w:color w:val="339966"/>
          <w:sz w:val="22"/>
        </w:rPr>
        <w:t>DE55</w:t>
      </w:r>
      <w:r>
        <w:rPr>
          <w:rFonts w:ascii="Arial"/>
          <w:b/>
          <w:color w:val="339966"/>
          <w:spacing w:val="-12"/>
          <w:sz w:val="22"/>
        </w:rPr>
        <w:t> </w:t>
      </w:r>
      <w:r>
        <w:rPr>
          <w:rFonts w:ascii="Arial"/>
          <w:b/>
          <w:color w:val="339966"/>
          <w:sz w:val="22"/>
        </w:rPr>
        <w:t>5NU Tel: 01773 875093</w:t>
      </w:r>
    </w:p>
    <w:p>
      <w:pPr>
        <w:spacing w:after="0" w:line="235" w:lineRule="auto"/>
        <w:jc w:val="left"/>
        <w:rPr>
          <w:rFonts w:ascii="Arial"/>
          <w:b/>
          <w:sz w:val="22"/>
        </w:rPr>
        <w:sectPr>
          <w:type w:val="continuous"/>
          <w:pgSz w:w="11900" w:h="16850"/>
          <w:pgMar w:top="1420" w:bottom="280" w:left="850" w:right="708"/>
          <w:cols w:num="2" w:equalWidth="0">
            <w:col w:w="2938" w:space="224"/>
            <w:col w:w="7180"/>
          </w:cols>
        </w:sectPr>
      </w:pPr>
    </w:p>
    <w:p>
      <w:pPr>
        <w:pStyle w:val="BodyText"/>
        <w:spacing w:before="91"/>
        <w:ind w:left="0"/>
        <w:rPr>
          <w:rFonts w:ascii="Arial"/>
          <w:b/>
        </w:rPr>
      </w:pPr>
    </w:p>
    <w:p>
      <w:pPr>
        <w:pStyle w:val="BodyText"/>
        <w:ind w:left="30" w:right="550"/>
      </w:pPr>
      <w:r>
        <w:rPr/>
        <w:t>To: Cllr J</w:t>
      </w:r>
      <w:r>
        <w:rPr>
          <w:spacing w:val="-5"/>
        </w:rPr>
        <w:t> </w:t>
      </w:r>
      <w:r>
        <w:rPr/>
        <w:t>Gilbody</w:t>
      </w:r>
      <w:r>
        <w:rPr>
          <w:spacing w:val="-1"/>
        </w:rPr>
        <w:t> </w:t>
      </w:r>
      <w:r>
        <w:rPr/>
        <w:t>(Chair), Cllr L</w:t>
      </w:r>
      <w:r>
        <w:rPr>
          <w:spacing w:val="-3"/>
        </w:rPr>
        <w:t> </w:t>
      </w:r>
      <w:r>
        <w:rPr/>
        <w:t>Kingscott,</w:t>
      </w:r>
      <w:r>
        <w:rPr>
          <w:spacing w:val="-2"/>
        </w:rPr>
        <w:t> </w:t>
      </w:r>
      <w:r>
        <w:rPr/>
        <w:t>Cllr A</w:t>
      </w:r>
      <w:r>
        <w:rPr>
          <w:spacing w:val="-3"/>
        </w:rPr>
        <w:t> </w:t>
      </w:r>
      <w:r>
        <w:rPr/>
        <w:t>Beckett, Cllr</w:t>
      </w:r>
      <w:r>
        <w:rPr>
          <w:spacing w:val="-2"/>
        </w:rPr>
        <w:t> </w:t>
      </w:r>
      <w:r>
        <w:rPr/>
        <w:t>M</w:t>
      </w:r>
      <w:r>
        <w:rPr>
          <w:spacing w:val="-2"/>
        </w:rPr>
        <w:t> </w:t>
      </w:r>
      <w:r>
        <w:rPr/>
        <w:t>Ward,</w:t>
      </w:r>
      <w:r>
        <w:rPr>
          <w:spacing w:val="-2"/>
        </w:rPr>
        <w:t> </w:t>
      </w:r>
      <w:r>
        <w:rPr/>
        <w:t>Cllr H</w:t>
      </w:r>
      <w:r>
        <w:rPr>
          <w:spacing w:val="-1"/>
        </w:rPr>
        <w:t> </w:t>
      </w:r>
      <w:r>
        <w:rPr/>
        <w:t>Varney (Vice</w:t>
      </w:r>
      <w:r>
        <w:rPr>
          <w:spacing w:val="-1"/>
        </w:rPr>
        <w:t> </w:t>
      </w:r>
      <w:r>
        <w:rPr/>
        <w:t>Chair), Cllr</w:t>
      </w:r>
      <w:r>
        <w:rPr>
          <w:spacing w:val="-5"/>
        </w:rPr>
        <w:t> </w:t>
      </w:r>
      <w:r>
        <w:rPr/>
        <w:t>S</w:t>
      </w:r>
      <w:r>
        <w:rPr>
          <w:spacing w:val="-3"/>
        </w:rPr>
        <w:t> </w:t>
      </w:r>
      <w:r>
        <w:rPr/>
        <w:t>Wood</w:t>
      </w:r>
      <w:r>
        <w:rPr>
          <w:spacing w:val="-5"/>
        </w:rPr>
        <w:t> </w:t>
      </w:r>
      <w:r>
        <w:rPr/>
        <w:t>and</w:t>
      </w:r>
      <w:r>
        <w:rPr>
          <w:spacing w:val="-4"/>
        </w:rPr>
        <w:t> </w:t>
      </w:r>
      <w:r>
        <w:rPr/>
        <w:t>Committee</w:t>
      </w:r>
      <w:r>
        <w:rPr>
          <w:spacing w:val="-5"/>
        </w:rPr>
        <w:t> </w:t>
      </w:r>
      <w:r>
        <w:rPr/>
        <w:t>Members</w:t>
      </w:r>
      <w:r>
        <w:rPr>
          <w:spacing w:val="-5"/>
        </w:rPr>
        <w:t> </w:t>
      </w:r>
      <w:r>
        <w:rPr/>
        <w:t>W</w:t>
      </w:r>
      <w:r>
        <w:rPr>
          <w:spacing w:val="-5"/>
        </w:rPr>
        <w:t> </w:t>
      </w:r>
      <w:r>
        <w:rPr/>
        <w:t>Kingscott,</w:t>
      </w:r>
      <w:r>
        <w:rPr>
          <w:spacing w:val="-1"/>
        </w:rPr>
        <w:t> </w:t>
      </w:r>
      <w:r>
        <w:rPr/>
        <w:t>C</w:t>
      </w:r>
      <w:r>
        <w:rPr>
          <w:spacing w:val="-6"/>
        </w:rPr>
        <w:t> </w:t>
      </w:r>
      <w:r>
        <w:rPr/>
        <w:t>Whitehead,</w:t>
      </w:r>
      <w:r>
        <w:rPr>
          <w:spacing w:val="-2"/>
        </w:rPr>
        <w:t> </w:t>
      </w:r>
      <w:r>
        <w:rPr/>
        <w:t>Z</w:t>
      </w:r>
      <w:r>
        <w:rPr>
          <w:spacing w:val="-5"/>
        </w:rPr>
        <w:t> </w:t>
      </w:r>
      <w:r>
        <w:rPr/>
        <w:t>Redfern,</w:t>
      </w:r>
      <w:r>
        <w:rPr>
          <w:spacing w:val="-4"/>
        </w:rPr>
        <w:t> </w:t>
      </w:r>
      <w:r>
        <w:rPr/>
        <w:t>D</w:t>
      </w:r>
      <w:r>
        <w:rPr>
          <w:spacing w:val="-6"/>
        </w:rPr>
        <w:t> </w:t>
      </w:r>
      <w:r>
        <w:rPr/>
        <w:t>Gibb</w:t>
      </w:r>
      <w:r>
        <w:rPr>
          <w:spacing w:val="-3"/>
        </w:rPr>
        <w:t> </w:t>
      </w:r>
      <w:r>
        <w:rPr/>
        <w:t>and</w:t>
      </w:r>
      <w:r>
        <w:rPr>
          <w:spacing w:val="-3"/>
        </w:rPr>
        <w:t> </w:t>
      </w:r>
      <w:r>
        <w:rPr/>
        <w:t>L</w:t>
      </w:r>
      <w:r>
        <w:rPr>
          <w:spacing w:val="-5"/>
        </w:rPr>
        <w:t> </w:t>
      </w:r>
      <w:r>
        <w:rPr>
          <w:spacing w:val="-2"/>
        </w:rPr>
        <w:t>Lloyd.</w:t>
      </w:r>
    </w:p>
    <w:p>
      <w:pPr>
        <w:spacing w:line="235" w:lineRule="auto" w:before="130"/>
        <w:ind w:left="9" w:right="0" w:firstLine="0"/>
        <w:jc w:val="left"/>
        <w:rPr>
          <w:sz w:val="22"/>
        </w:rPr>
      </w:pPr>
      <w:r>
        <w:rPr>
          <w:sz w:val="22"/>
        </w:rPr>
        <mc:AlternateContent>
          <mc:Choice Requires="wps">
            <w:drawing>
              <wp:anchor distT="0" distB="0" distL="0" distR="0" allowOverlap="1" layoutInCell="1" locked="0" behindDoc="0" simplePos="0" relativeHeight="15728640">
                <wp:simplePos x="0" y="0"/>
                <wp:positionH relativeFrom="page">
                  <wp:posOffset>623316</wp:posOffset>
                </wp:positionH>
                <wp:positionV relativeFrom="paragraph">
                  <wp:posOffset>383086</wp:posOffset>
                </wp:positionV>
                <wp:extent cx="2042795" cy="10795"/>
                <wp:effectExtent l="0" t="0" r="0" b="0"/>
                <wp:wrapNone/>
                <wp:docPr id="2" name="Graphic 2"/>
                <wp:cNvGraphicFramePr>
                  <a:graphicFrameLocks/>
                </wp:cNvGraphicFramePr>
                <a:graphic>
                  <a:graphicData uri="http://schemas.microsoft.com/office/word/2010/wordprocessingShape">
                    <wps:wsp>
                      <wps:cNvPr id="2" name="Graphic 2"/>
                      <wps:cNvSpPr/>
                      <wps:spPr>
                        <a:xfrm>
                          <a:off x="0" y="0"/>
                          <a:ext cx="2042795" cy="10795"/>
                        </a:xfrm>
                        <a:custGeom>
                          <a:avLst/>
                          <a:gdLst/>
                          <a:ahLst/>
                          <a:cxnLst/>
                          <a:rect l="l" t="t" r="r" b="b"/>
                          <a:pathLst>
                            <a:path w="2042795" h="10795">
                              <a:moveTo>
                                <a:pt x="2042795" y="0"/>
                              </a:moveTo>
                              <a:lnTo>
                                <a:pt x="0" y="0"/>
                              </a:lnTo>
                              <a:lnTo>
                                <a:pt x="0" y="10668"/>
                              </a:lnTo>
                              <a:lnTo>
                                <a:pt x="2042795" y="10668"/>
                              </a:lnTo>
                              <a:lnTo>
                                <a:pt x="2042795"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49.080002pt;margin-top:30.164288pt;width:160.85pt;height:.84001pt;mso-position-horizontal-relative:page;mso-position-vertical-relative:paragraph;z-index:15728640" id="docshape1" filled="true" fillcolor="#000000" stroked="false">
                <v:fill type="solid"/>
                <w10:wrap type="none"/>
              </v:rect>
            </w:pict>
          </mc:Fallback>
        </mc:AlternateContent>
      </w:r>
      <w:r>
        <w:rPr>
          <w:sz w:val="22"/>
        </w:rPr>
        <w:t>You</w:t>
      </w:r>
      <w:r>
        <w:rPr>
          <w:spacing w:val="-5"/>
          <w:sz w:val="22"/>
        </w:rPr>
        <w:t> </w:t>
      </w:r>
      <w:r>
        <w:rPr>
          <w:sz w:val="22"/>
        </w:rPr>
        <w:t>are</w:t>
      </w:r>
      <w:r>
        <w:rPr>
          <w:spacing w:val="-10"/>
          <w:sz w:val="22"/>
        </w:rPr>
        <w:t> </w:t>
      </w:r>
      <w:r>
        <w:rPr>
          <w:sz w:val="22"/>
        </w:rPr>
        <w:t>summoned</w:t>
      </w:r>
      <w:r>
        <w:rPr>
          <w:spacing w:val="-10"/>
          <w:sz w:val="22"/>
        </w:rPr>
        <w:t> </w:t>
      </w:r>
      <w:r>
        <w:rPr>
          <w:sz w:val="22"/>
        </w:rPr>
        <w:t>to</w:t>
      </w:r>
      <w:r>
        <w:rPr>
          <w:spacing w:val="-10"/>
          <w:sz w:val="22"/>
        </w:rPr>
        <w:t> </w:t>
      </w:r>
      <w:r>
        <w:rPr>
          <w:sz w:val="22"/>
        </w:rPr>
        <w:t>attend</w:t>
      </w:r>
      <w:r>
        <w:rPr>
          <w:spacing w:val="-10"/>
          <w:sz w:val="22"/>
        </w:rPr>
        <w:t> </w:t>
      </w:r>
      <w:r>
        <w:rPr>
          <w:sz w:val="22"/>
        </w:rPr>
        <w:t>the</w:t>
      </w:r>
      <w:r>
        <w:rPr>
          <w:spacing w:val="-10"/>
          <w:sz w:val="22"/>
        </w:rPr>
        <w:t> </w:t>
      </w:r>
      <w:r>
        <w:rPr>
          <w:sz w:val="22"/>
        </w:rPr>
        <w:t>meeting</w:t>
      </w:r>
      <w:r>
        <w:rPr>
          <w:spacing w:val="-8"/>
          <w:sz w:val="22"/>
        </w:rPr>
        <w:t> </w:t>
      </w:r>
      <w:r>
        <w:rPr>
          <w:sz w:val="22"/>
        </w:rPr>
        <w:t>of</w:t>
      </w:r>
      <w:r>
        <w:rPr>
          <w:spacing w:val="-9"/>
          <w:sz w:val="22"/>
        </w:rPr>
        <w:t> </w:t>
      </w:r>
      <w:r>
        <w:rPr>
          <w:rFonts w:ascii="Arial"/>
          <w:b/>
          <w:sz w:val="22"/>
        </w:rPr>
        <w:t>Tibshelf</w:t>
      </w:r>
      <w:r>
        <w:rPr>
          <w:rFonts w:ascii="Arial"/>
          <w:b/>
          <w:spacing w:val="-7"/>
          <w:sz w:val="22"/>
        </w:rPr>
        <w:t> </w:t>
      </w:r>
      <w:r>
        <w:rPr>
          <w:rFonts w:ascii="Arial"/>
          <w:b/>
          <w:sz w:val="22"/>
        </w:rPr>
        <w:t>Parish</w:t>
      </w:r>
      <w:r>
        <w:rPr>
          <w:rFonts w:ascii="Arial"/>
          <w:b/>
          <w:spacing w:val="-7"/>
          <w:sz w:val="22"/>
        </w:rPr>
        <w:t> </w:t>
      </w:r>
      <w:r>
        <w:rPr>
          <w:rFonts w:ascii="Arial"/>
          <w:b/>
          <w:sz w:val="22"/>
        </w:rPr>
        <w:t>Council</w:t>
      </w:r>
      <w:r>
        <w:rPr>
          <w:rFonts w:ascii="Arial"/>
          <w:b/>
          <w:spacing w:val="-9"/>
          <w:sz w:val="22"/>
        </w:rPr>
        <w:t> </w:t>
      </w:r>
      <w:r>
        <w:rPr>
          <w:rFonts w:ascii="Arial"/>
          <w:b/>
          <w:sz w:val="22"/>
        </w:rPr>
        <w:t>Events</w:t>
      </w:r>
      <w:r>
        <w:rPr>
          <w:rFonts w:ascii="Arial"/>
          <w:b/>
          <w:spacing w:val="-14"/>
          <w:sz w:val="22"/>
        </w:rPr>
        <w:t> </w:t>
      </w:r>
      <w:r>
        <w:rPr>
          <w:rFonts w:ascii="Arial"/>
          <w:b/>
          <w:sz w:val="22"/>
        </w:rPr>
        <w:t>Committee</w:t>
      </w:r>
      <w:r>
        <w:rPr>
          <w:rFonts w:ascii="Arial"/>
          <w:b/>
          <w:spacing w:val="-14"/>
          <w:sz w:val="22"/>
        </w:rPr>
        <w:t> </w:t>
      </w:r>
      <w:r>
        <w:rPr>
          <w:sz w:val="22"/>
        </w:rPr>
        <w:t>to</w:t>
      </w:r>
      <w:r>
        <w:rPr>
          <w:spacing w:val="-6"/>
          <w:sz w:val="22"/>
        </w:rPr>
        <w:t> </w:t>
      </w:r>
      <w:r>
        <w:rPr>
          <w:sz w:val="22"/>
        </w:rPr>
        <w:t>be</w:t>
      </w:r>
      <w:r>
        <w:rPr>
          <w:spacing w:val="-10"/>
          <w:sz w:val="22"/>
        </w:rPr>
        <w:t> </w:t>
      </w:r>
      <w:r>
        <w:rPr>
          <w:sz w:val="22"/>
        </w:rPr>
        <w:t>held</w:t>
      </w:r>
      <w:r>
        <w:rPr>
          <w:spacing w:val="-6"/>
          <w:sz w:val="22"/>
        </w:rPr>
        <w:t> </w:t>
      </w:r>
      <w:r>
        <w:rPr>
          <w:sz w:val="22"/>
        </w:rPr>
        <w:t>at 6.00pm</w:t>
      </w:r>
      <w:r>
        <w:rPr>
          <w:spacing w:val="-2"/>
          <w:sz w:val="22"/>
        </w:rPr>
        <w:t> </w:t>
      </w:r>
      <w:r>
        <w:rPr>
          <w:sz w:val="22"/>
        </w:rPr>
        <w:t>on</w:t>
      </w:r>
      <w:r>
        <w:rPr>
          <w:spacing w:val="-3"/>
          <w:sz w:val="22"/>
        </w:rPr>
        <w:t> </w:t>
      </w:r>
      <w:r>
        <w:rPr>
          <w:sz w:val="22"/>
        </w:rPr>
        <w:t>Tuesday</w:t>
      </w:r>
      <w:r>
        <w:rPr>
          <w:spacing w:val="-5"/>
          <w:sz w:val="22"/>
        </w:rPr>
        <w:t> </w:t>
      </w:r>
      <w:r>
        <w:rPr>
          <w:sz w:val="22"/>
        </w:rPr>
        <w:t>29</w:t>
      </w:r>
      <w:r>
        <w:rPr>
          <w:sz w:val="22"/>
          <w:vertAlign w:val="superscript"/>
        </w:rPr>
        <w:t>th</w:t>
      </w:r>
      <w:r>
        <w:rPr>
          <w:spacing w:val="-13"/>
          <w:sz w:val="22"/>
          <w:vertAlign w:val="baseline"/>
        </w:rPr>
        <w:t> </w:t>
      </w:r>
      <w:r>
        <w:rPr>
          <w:sz w:val="22"/>
          <w:vertAlign w:val="baseline"/>
        </w:rPr>
        <w:t>April</w:t>
      </w:r>
      <w:r>
        <w:rPr>
          <w:spacing w:val="-10"/>
          <w:sz w:val="22"/>
          <w:vertAlign w:val="baseline"/>
        </w:rPr>
        <w:t> </w:t>
      </w:r>
      <w:r>
        <w:rPr>
          <w:sz w:val="22"/>
          <w:vertAlign w:val="baseline"/>
        </w:rPr>
        <w:t>2025</w:t>
      </w:r>
      <w:r>
        <w:rPr>
          <w:spacing w:val="-13"/>
          <w:sz w:val="22"/>
          <w:vertAlign w:val="baseline"/>
        </w:rPr>
        <w:t> </w:t>
      </w:r>
      <w:r>
        <w:rPr>
          <w:sz w:val="22"/>
          <w:vertAlign w:val="baseline"/>
        </w:rPr>
        <w:t>in</w:t>
      </w:r>
      <w:r>
        <w:rPr>
          <w:spacing w:val="-10"/>
          <w:sz w:val="22"/>
          <w:vertAlign w:val="baseline"/>
        </w:rPr>
        <w:t> </w:t>
      </w:r>
      <w:r>
        <w:rPr>
          <w:sz w:val="22"/>
          <w:vertAlign w:val="baseline"/>
        </w:rPr>
        <w:t>Tibshelf</w:t>
      </w:r>
      <w:r>
        <w:rPr>
          <w:spacing w:val="-9"/>
          <w:sz w:val="22"/>
          <w:vertAlign w:val="baseline"/>
        </w:rPr>
        <w:t> </w:t>
      </w:r>
      <w:r>
        <w:rPr>
          <w:sz w:val="22"/>
          <w:vertAlign w:val="baseline"/>
        </w:rPr>
        <w:t>Village</w:t>
      </w:r>
      <w:r>
        <w:rPr>
          <w:spacing w:val="-10"/>
          <w:sz w:val="22"/>
          <w:vertAlign w:val="baseline"/>
        </w:rPr>
        <w:t> </w:t>
      </w:r>
      <w:r>
        <w:rPr>
          <w:sz w:val="22"/>
          <w:vertAlign w:val="baseline"/>
        </w:rPr>
        <w:t>Hall.</w:t>
      </w:r>
    </w:p>
    <w:p>
      <w:pPr>
        <w:spacing w:before="100"/>
        <w:ind w:left="9" w:right="0" w:firstLine="0"/>
        <w:jc w:val="left"/>
        <w:rPr>
          <w:rFonts w:ascii="Arial"/>
          <w:i/>
          <w:sz w:val="22"/>
        </w:rPr>
      </w:pPr>
      <w:r>
        <w:rPr>
          <w:rFonts w:ascii="Arial"/>
          <w:i/>
          <w:w w:val="75"/>
          <w:sz w:val="22"/>
          <w:u w:val="single"/>
        </w:rPr>
        <w:t>Rachel</w:t>
      </w:r>
      <w:r>
        <w:rPr>
          <w:rFonts w:ascii="Arial"/>
          <w:i/>
          <w:spacing w:val="14"/>
          <w:sz w:val="22"/>
          <w:u w:val="single"/>
        </w:rPr>
        <w:t> </w:t>
      </w:r>
      <w:r>
        <w:rPr>
          <w:rFonts w:ascii="Arial"/>
          <w:i/>
          <w:spacing w:val="-2"/>
          <w:w w:val="90"/>
          <w:sz w:val="22"/>
          <w:u w:val="single"/>
        </w:rPr>
        <w:t>Tattershaw</w:t>
      </w:r>
    </w:p>
    <w:p>
      <w:pPr>
        <w:pStyle w:val="BodyText"/>
        <w:spacing w:before="27"/>
        <w:ind w:left="9"/>
      </w:pPr>
      <w:r>
        <w:rPr/>
        <w:t>Clerk</w:t>
      </w:r>
      <w:r>
        <w:rPr>
          <w:spacing w:val="-11"/>
        </w:rPr>
        <w:t> </w:t>
      </w:r>
      <w:r>
        <w:rPr/>
        <w:t>to</w:t>
      </w:r>
      <w:r>
        <w:rPr>
          <w:spacing w:val="-12"/>
        </w:rPr>
        <w:t> </w:t>
      </w:r>
      <w:r>
        <w:rPr/>
        <w:t>the</w:t>
      </w:r>
      <w:r>
        <w:rPr>
          <w:spacing w:val="-5"/>
        </w:rPr>
        <w:t> </w:t>
      </w:r>
      <w:r>
        <w:rPr/>
        <w:t>Council</w:t>
      </w:r>
      <w:r>
        <w:rPr>
          <w:spacing w:val="-6"/>
        </w:rPr>
        <w:t> </w:t>
      </w:r>
      <w:hyperlink r:id="rId6">
        <w:r>
          <w:rPr>
            <w:spacing w:val="-2"/>
          </w:rPr>
          <w:t>(</w:t>
        </w:r>
        <w:r>
          <w:rPr>
            <w:spacing w:val="-2"/>
            <w:u w:val="single"/>
          </w:rPr>
          <w:t>theclerk@tibshelfparishcouncil.gov.uk</w:t>
        </w:r>
      </w:hyperlink>
      <w:r>
        <w:rPr>
          <w:spacing w:val="-2"/>
        </w:rPr>
        <w:t>)</w:t>
      </w:r>
    </w:p>
    <w:p>
      <w:pPr>
        <w:pStyle w:val="BodyText"/>
        <w:ind w:left="0"/>
      </w:pPr>
    </w:p>
    <w:p>
      <w:pPr>
        <w:pStyle w:val="BodyText"/>
        <w:spacing w:before="36"/>
        <w:ind w:left="0"/>
      </w:pPr>
    </w:p>
    <w:p>
      <w:pPr>
        <w:spacing w:before="0"/>
        <w:ind w:left="9" w:right="0" w:firstLine="0"/>
        <w:jc w:val="left"/>
        <w:rPr>
          <w:rFonts w:ascii="Arial"/>
          <w:b/>
          <w:sz w:val="22"/>
        </w:rPr>
      </w:pPr>
      <w:r>
        <w:rPr>
          <w:rFonts w:ascii="Arial"/>
          <w:b/>
          <w:sz w:val="22"/>
          <w:u w:val="single"/>
        </w:rPr>
        <w:t>AGENDA</w:t>
      </w:r>
      <w:r>
        <w:rPr>
          <w:rFonts w:ascii="Arial"/>
          <w:b/>
          <w:spacing w:val="-8"/>
          <w:sz w:val="22"/>
        </w:rPr>
        <w:t> </w:t>
      </w:r>
      <w:r>
        <w:rPr>
          <w:rFonts w:ascii="Arial"/>
          <w:b/>
          <w:sz w:val="22"/>
        </w:rPr>
        <w:t>(MEMBERS</w:t>
      </w:r>
      <w:r>
        <w:rPr>
          <w:rFonts w:ascii="Arial"/>
          <w:b/>
          <w:spacing w:val="-8"/>
          <w:sz w:val="22"/>
        </w:rPr>
        <w:t> </w:t>
      </w:r>
      <w:r>
        <w:rPr>
          <w:rFonts w:ascii="Arial"/>
          <w:b/>
          <w:sz w:val="22"/>
        </w:rPr>
        <w:t>OF</w:t>
      </w:r>
      <w:r>
        <w:rPr>
          <w:rFonts w:ascii="Arial"/>
          <w:b/>
          <w:spacing w:val="-10"/>
          <w:sz w:val="22"/>
        </w:rPr>
        <w:t> </w:t>
      </w:r>
      <w:r>
        <w:rPr>
          <w:rFonts w:ascii="Arial"/>
          <w:b/>
          <w:sz w:val="22"/>
        </w:rPr>
        <w:t>THE</w:t>
      </w:r>
      <w:r>
        <w:rPr>
          <w:rFonts w:ascii="Arial"/>
          <w:b/>
          <w:spacing w:val="-6"/>
          <w:sz w:val="22"/>
        </w:rPr>
        <w:t> </w:t>
      </w:r>
      <w:r>
        <w:rPr>
          <w:rFonts w:ascii="Arial"/>
          <w:b/>
          <w:sz w:val="22"/>
        </w:rPr>
        <w:t>PUBLIC</w:t>
      </w:r>
      <w:r>
        <w:rPr>
          <w:rFonts w:ascii="Arial"/>
          <w:b/>
          <w:spacing w:val="-10"/>
          <w:sz w:val="22"/>
        </w:rPr>
        <w:t> </w:t>
      </w:r>
      <w:r>
        <w:rPr>
          <w:rFonts w:ascii="Arial"/>
          <w:b/>
          <w:sz w:val="22"/>
        </w:rPr>
        <w:t>AND</w:t>
      </w:r>
      <w:r>
        <w:rPr>
          <w:rFonts w:ascii="Arial"/>
          <w:b/>
          <w:spacing w:val="-9"/>
          <w:sz w:val="22"/>
        </w:rPr>
        <w:t> </w:t>
      </w:r>
      <w:r>
        <w:rPr>
          <w:rFonts w:ascii="Arial"/>
          <w:b/>
          <w:sz w:val="22"/>
        </w:rPr>
        <w:t>PRESS</w:t>
      </w:r>
      <w:r>
        <w:rPr>
          <w:rFonts w:ascii="Arial"/>
          <w:b/>
          <w:spacing w:val="-5"/>
          <w:sz w:val="22"/>
        </w:rPr>
        <w:t> </w:t>
      </w:r>
      <w:r>
        <w:rPr>
          <w:rFonts w:ascii="Arial"/>
          <w:b/>
          <w:sz w:val="22"/>
        </w:rPr>
        <w:t>ARE</w:t>
      </w:r>
      <w:r>
        <w:rPr>
          <w:rFonts w:ascii="Arial"/>
          <w:b/>
          <w:spacing w:val="-11"/>
          <w:sz w:val="22"/>
        </w:rPr>
        <w:t> </w:t>
      </w:r>
      <w:r>
        <w:rPr>
          <w:rFonts w:ascii="Arial"/>
          <w:b/>
          <w:sz w:val="22"/>
        </w:rPr>
        <w:t>WELCOME</w:t>
      </w:r>
      <w:r>
        <w:rPr>
          <w:rFonts w:ascii="Arial"/>
          <w:b/>
          <w:spacing w:val="-10"/>
          <w:sz w:val="22"/>
        </w:rPr>
        <w:t> </w:t>
      </w:r>
      <w:r>
        <w:rPr>
          <w:rFonts w:ascii="Arial"/>
          <w:b/>
          <w:sz w:val="22"/>
        </w:rPr>
        <w:t>TO</w:t>
      </w:r>
      <w:r>
        <w:rPr>
          <w:rFonts w:ascii="Arial"/>
          <w:b/>
          <w:spacing w:val="-8"/>
          <w:sz w:val="22"/>
        </w:rPr>
        <w:t> </w:t>
      </w:r>
      <w:r>
        <w:rPr>
          <w:rFonts w:ascii="Arial"/>
          <w:b/>
          <w:spacing w:val="-2"/>
          <w:sz w:val="22"/>
        </w:rPr>
        <w:t>ATTEND)</w:t>
      </w:r>
    </w:p>
    <w:p>
      <w:pPr>
        <w:pStyle w:val="ListParagraph"/>
        <w:numPr>
          <w:ilvl w:val="0"/>
          <w:numId w:val="1"/>
        </w:numPr>
        <w:tabs>
          <w:tab w:pos="608" w:val="left" w:leader="none"/>
        </w:tabs>
        <w:spacing w:line="240" w:lineRule="auto" w:before="184" w:after="0"/>
        <w:ind w:left="608" w:right="0" w:hanging="359"/>
        <w:jc w:val="left"/>
        <w:rPr>
          <w:b/>
          <w:sz w:val="22"/>
        </w:rPr>
      </w:pPr>
      <w:r>
        <w:rPr>
          <w:b/>
          <w:sz w:val="22"/>
        </w:rPr>
        <w:t>To</w:t>
      </w:r>
      <w:r>
        <w:rPr>
          <w:b/>
          <w:spacing w:val="-8"/>
          <w:sz w:val="22"/>
        </w:rPr>
        <w:t> </w:t>
      </w:r>
      <w:r>
        <w:rPr>
          <w:b/>
          <w:sz w:val="22"/>
        </w:rPr>
        <w:t>receive</w:t>
      </w:r>
      <w:r>
        <w:rPr>
          <w:b/>
          <w:spacing w:val="-6"/>
          <w:sz w:val="22"/>
        </w:rPr>
        <w:t> </w:t>
      </w:r>
      <w:r>
        <w:rPr>
          <w:b/>
          <w:sz w:val="22"/>
        </w:rPr>
        <w:t>apologies</w:t>
      </w:r>
      <w:r>
        <w:rPr>
          <w:b/>
          <w:spacing w:val="-6"/>
          <w:sz w:val="22"/>
        </w:rPr>
        <w:t> </w:t>
      </w:r>
      <w:r>
        <w:rPr>
          <w:b/>
          <w:sz w:val="22"/>
        </w:rPr>
        <w:t>for </w:t>
      </w:r>
      <w:r>
        <w:rPr>
          <w:b/>
          <w:spacing w:val="-2"/>
          <w:sz w:val="22"/>
        </w:rPr>
        <w:t>absence</w:t>
      </w:r>
    </w:p>
    <w:p>
      <w:pPr>
        <w:pStyle w:val="BodyText"/>
        <w:spacing w:before="13"/>
        <w:ind w:left="0"/>
        <w:rPr>
          <w:rFonts w:ascii="Arial"/>
          <w:b/>
        </w:rPr>
      </w:pPr>
    </w:p>
    <w:p>
      <w:pPr>
        <w:pStyle w:val="ListParagraph"/>
        <w:numPr>
          <w:ilvl w:val="0"/>
          <w:numId w:val="1"/>
        </w:numPr>
        <w:tabs>
          <w:tab w:pos="608" w:val="left" w:leader="none"/>
        </w:tabs>
        <w:spacing w:line="240" w:lineRule="auto" w:before="0" w:after="0"/>
        <w:ind w:left="608" w:right="0" w:hanging="359"/>
        <w:jc w:val="left"/>
        <w:rPr>
          <w:b/>
          <w:sz w:val="22"/>
        </w:rPr>
      </w:pPr>
      <w:r>
        <w:rPr>
          <w:b/>
          <w:sz w:val="22"/>
        </w:rPr>
        <w:t>Declaration</w:t>
      </w:r>
      <w:r>
        <w:rPr>
          <w:b/>
          <w:spacing w:val="-7"/>
          <w:sz w:val="22"/>
        </w:rPr>
        <w:t> </w:t>
      </w:r>
      <w:r>
        <w:rPr>
          <w:b/>
          <w:sz w:val="22"/>
        </w:rPr>
        <w:t>of</w:t>
      </w:r>
      <w:r>
        <w:rPr>
          <w:b/>
          <w:spacing w:val="-7"/>
          <w:sz w:val="22"/>
        </w:rPr>
        <w:t> </w:t>
      </w:r>
      <w:r>
        <w:rPr>
          <w:b/>
          <w:sz w:val="22"/>
        </w:rPr>
        <w:t>Members’</w:t>
      </w:r>
      <w:r>
        <w:rPr>
          <w:b/>
          <w:spacing w:val="-7"/>
          <w:sz w:val="22"/>
        </w:rPr>
        <w:t> </w:t>
      </w:r>
      <w:r>
        <w:rPr>
          <w:b/>
          <w:spacing w:val="-2"/>
          <w:sz w:val="22"/>
        </w:rPr>
        <w:t>Interests</w:t>
      </w:r>
    </w:p>
    <w:p>
      <w:pPr>
        <w:pStyle w:val="BodyText"/>
        <w:spacing w:before="12"/>
        <w:ind w:left="0"/>
        <w:rPr>
          <w:rFonts w:ascii="Arial"/>
          <w:b/>
        </w:rPr>
      </w:pPr>
    </w:p>
    <w:p>
      <w:pPr>
        <w:pStyle w:val="ListParagraph"/>
        <w:numPr>
          <w:ilvl w:val="0"/>
          <w:numId w:val="1"/>
        </w:numPr>
        <w:tabs>
          <w:tab w:pos="608" w:val="left" w:leader="none"/>
        </w:tabs>
        <w:spacing w:line="240" w:lineRule="auto" w:before="0" w:after="0"/>
        <w:ind w:left="608" w:right="0" w:hanging="359"/>
        <w:jc w:val="left"/>
        <w:rPr>
          <w:b/>
          <w:sz w:val="22"/>
        </w:rPr>
      </w:pPr>
      <w:r>
        <w:rPr>
          <w:b/>
          <w:sz w:val="22"/>
        </w:rPr>
        <w:t>Requests</w:t>
      </w:r>
      <w:r>
        <w:rPr>
          <w:b/>
          <w:spacing w:val="-4"/>
          <w:sz w:val="22"/>
        </w:rPr>
        <w:t> </w:t>
      </w:r>
      <w:r>
        <w:rPr>
          <w:b/>
          <w:sz w:val="22"/>
        </w:rPr>
        <w:t>for</w:t>
      </w:r>
      <w:r>
        <w:rPr>
          <w:b/>
          <w:spacing w:val="-4"/>
          <w:sz w:val="22"/>
        </w:rPr>
        <w:t> </w:t>
      </w:r>
      <w:r>
        <w:rPr>
          <w:b/>
          <w:spacing w:val="-2"/>
          <w:sz w:val="22"/>
        </w:rPr>
        <w:t>Dispensations</w:t>
      </w:r>
    </w:p>
    <w:p>
      <w:pPr>
        <w:pStyle w:val="BodyText"/>
        <w:spacing w:before="4"/>
        <w:ind w:left="662"/>
      </w:pPr>
      <w:r>
        <w:rPr/>
        <w:t>To</w:t>
      </w:r>
      <w:r>
        <w:rPr>
          <w:spacing w:val="-5"/>
        </w:rPr>
        <w:t> </w:t>
      </w:r>
      <w:r>
        <w:rPr/>
        <w:t>receive</w:t>
      </w:r>
      <w:r>
        <w:rPr>
          <w:spacing w:val="-6"/>
        </w:rPr>
        <w:t> </w:t>
      </w:r>
      <w:r>
        <w:rPr/>
        <w:t>and,</w:t>
      </w:r>
      <w:r>
        <w:rPr>
          <w:spacing w:val="-6"/>
        </w:rPr>
        <w:t> </w:t>
      </w:r>
      <w:r>
        <w:rPr/>
        <w:t>if</w:t>
      </w:r>
      <w:r>
        <w:rPr>
          <w:spacing w:val="-2"/>
        </w:rPr>
        <w:t> </w:t>
      </w:r>
      <w:r>
        <w:rPr/>
        <w:t>appropriate,</w:t>
      </w:r>
      <w:r>
        <w:rPr>
          <w:spacing w:val="-4"/>
        </w:rPr>
        <w:t> </w:t>
      </w:r>
      <w:r>
        <w:rPr>
          <w:spacing w:val="-2"/>
        </w:rPr>
        <w:t>approve.</w:t>
      </w:r>
    </w:p>
    <w:p>
      <w:pPr>
        <w:pStyle w:val="ListParagraph"/>
        <w:numPr>
          <w:ilvl w:val="0"/>
          <w:numId w:val="1"/>
        </w:numPr>
        <w:tabs>
          <w:tab w:pos="608" w:val="left" w:leader="none"/>
        </w:tabs>
        <w:spacing w:line="240" w:lineRule="auto" w:before="186" w:after="0"/>
        <w:ind w:left="608" w:right="0" w:hanging="359"/>
        <w:jc w:val="left"/>
        <w:rPr>
          <w:b/>
          <w:sz w:val="22"/>
        </w:rPr>
      </w:pPr>
      <w:r>
        <w:rPr>
          <w:b/>
          <w:sz w:val="22"/>
        </w:rPr>
        <w:t>Public</w:t>
      </w:r>
      <w:r>
        <w:rPr>
          <w:b/>
          <w:spacing w:val="-7"/>
          <w:sz w:val="22"/>
        </w:rPr>
        <w:t> </w:t>
      </w:r>
      <w:r>
        <w:rPr>
          <w:b/>
          <w:spacing w:val="-2"/>
          <w:sz w:val="22"/>
        </w:rPr>
        <w:t>Speaking</w:t>
      </w:r>
    </w:p>
    <w:p>
      <w:pPr>
        <w:spacing w:line="232" w:lineRule="auto" w:before="8"/>
        <w:ind w:left="662" w:right="0" w:firstLine="0"/>
        <w:jc w:val="left"/>
        <w:rPr>
          <w:sz w:val="22"/>
        </w:rPr>
      </w:pPr>
      <w:r>
        <w:rPr>
          <w:sz w:val="22"/>
        </w:rPr>
        <w:t>A</w:t>
      </w:r>
      <w:r>
        <w:rPr>
          <w:spacing w:val="-8"/>
          <w:sz w:val="22"/>
        </w:rPr>
        <w:t> </w:t>
      </w:r>
      <w:r>
        <w:rPr>
          <w:sz w:val="22"/>
        </w:rPr>
        <w:t>period</w:t>
      </w:r>
      <w:r>
        <w:rPr>
          <w:spacing w:val="-5"/>
          <w:sz w:val="22"/>
        </w:rPr>
        <w:t> </w:t>
      </w:r>
      <w:r>
        <w:rPr>
          <w:sz w:val="22"/>
        </w:rPr>
        <w:t>of</w:t>
      </w:r>
      <w:r>
        <w:rPr>
          <w:spacing w:val="-6"/>
          <w:sz w:val="22"/>
        </w:rPr>
        <w:t> </w:t>
      </w:r>
      <w:r>
        <w:rPr>
          <w:rFonts w:ascii="Arial"/>
          <w:b/>
          <w:sz w:val="22"/>
          <w:u w:val="single"/>
        </w:rPr>
        <w:t>not more</w:t>
      </w:r>
      <w:r>
        <w:rPr>
          <w:rFonts w:ascii="Arial"/>
          <w:b/>
          <w:spacing w:val="-2"/>
          <w:sz w:val="22"/>
          <w:u w:val="single"/>
        </w:rPr>
        <w:t> </w:t>
      </w:r>
      <w:r>
        <w:rPr>
          <w:rFonts w:ascii="Arial"/>
          <w:b/>
          <w:sz w:val="22"/>
          <w:u w:val="single"/>
        </w:rPr>
        <w:t>than fifteen minutes</w:t>
      </w:r>
      <w:r>
        <w:rPr>
          <w:rFonts w:ascii="Arial"/>
          <w:b/>
          <w:sz w:val="22"/>
        </w:rPr>
        <w:t> </w:t>
      </w:r>
      <w:r>
        <w:rPr>
          <w:sz w:val="22"/>
        </w:rPr>
        <w:t>will</w:t>
      </w:r>
      <w:r>
        <w:rPr>
          <w:spacing w:val="-8"/>
          <w:sz w:val="22"/>
        </w:rPr>
        <w:t> </w:t>
      </w:r>
      <w:r>
        <w:rPr>
          <w:sz w:val="22"/>
        </w:rPr>
        <w:t>be</w:t>
      </w:r>
      <w:r>
        <w:rPr>
          <w:spacing w:val="-5"/>
          <w:sz w:val="22"/>
        </w:rPr>
        <w:t> </w:t>
      </w:r>
      <w:r>
        <w:rPr>
          <w:sz w:val="22"/>
        </w:rPr>
        <w:t>made</w:t>
      </w:r>
      <w:r>
        <w:rPr>
          <w:spacing w:val="-10"/>
          <w:sz w:val="22"/>
        </w:rPr>
        <w:t> </w:t>
      </w:r>
      <w:r>
        <w:rPr>
          <w:sz w:val="22"/>
        </w:rPr>
        <w:t>available</w:t>
      </w:r>
      <w:r>
        <w:rPr>
          <w:spacing w:val="-7"/>
          <w:sz w:val="22"/>
        </w:rPr>
        <w:t> </w:t>
      </w:r>
      <w:r>
        <w:rPr>
          <w:sz w:val="22"/>
        </w:rPr>
        <w:t>for</w:t>
      </w:r>
      <w:r>
        <w:rPr>
          <w:spacing w:val="-6"/>
          <w:sz w:val="22"/>
        </w:rPr>
        <w:t> </w:t>
      </w:r>
      <w:r>
        <w:rPr>
          <w:sz w:val="22"/>
        </w:rPr>
        <w:t>members</w:t>
      </w:r>
      <w:r>
        <w:rPr>
          <w:spacing w:val="-4"/>
          <w:sz w:val="22"/>
        </w:rPr>
        <w:t> </w:t>
      </w:r>
      <w:r>
        <w:rPr>
          <w:sz w:val="22"/>
        </w:rPr>
        <w:t>of</w:t>
      </w:r>
      <w:r>
        <w:rPr>
          <w:spacing w:val="-6"/>
          <w:sz w:val="22"/>
        </w:rPr>
        <w:t> </w:t>
      </w:r>
      <w:r>
        <w:rPr>
          <w:sz w:val="22"/>
        </w:rPr>
        <w:t>the</w:t>
      </w:r>
      <w:r>
        <w:rPr>
          <w:spacing w:val="-8"/>
          <w:sz w:val="22"/>
        </w:rPr>
        <w:t> </w:t>
      </w:r>
      <w:r>
        <w:rPr>
          <w:sz w:val="22"/>
        </w:rPr>
        <w:t>public</w:t>
      </w:r>
      <w:r>
        <w:rPr>
          <w:spacing w:val="-7"/>
          <w:sz w:val="22"/>
        </w:rPr>
        <w:t> </w:t>
      </w:r>
      <w:r>
        <w:rPr>
          <w:sz w:val="22"/>
        </w:rPr>
        <w:t>and Members of the Council to comment on any matter.</w:t>
      </w:r>
    </w:p>
    <w:p>
      <w:pPr>
        <w:pStyle w:val="BodyText"/>
        <w:spacing w:before="78"/>
        <w:ind w:left="0"/>
      </w:pPr>
    </w:p>
    <w:p>
      <w:pPr>
        <w:pStyle w:val="ListParagraph"/>
        <w:numPr>
          <w:ilvl w:val="0"/>
          <w:numId w:val="1"/>
        </w:numPr>
        <w:tabs>
          <w:tab w:pos="608" w:val="left" w:leader="none"/>
        </w:tabs>
        <w:spacing w:line="240" w:lineRule="auto" w:before="0" w:after="0"/>
        <w:ind w:left="608" w:right="0" w:hanging="359"/>
        <w:jc w:val="left"/>
        <w:rPr>
          <w:b/>
          <w:sz w:val="22"/>
        </w:rPr>
      </w:pPr>
      <w:r>
        <w:rPr>
          <w:b/>
          <w:spacing w:val="-2"/>
          <w:sz w:val="22"/>
        </w:rPr>
        <w:t>Confidential</w:t>
      </w:r>
      <w:r>
        <w:rPr>
          <w:b/>
          <w:spacing w:val="4"/>
          <w:sz w:val="22"/>
        </w:rPr>
        <w:t> </w:t>
      </w:r>
      <w:r>
        <w:rPr>
          <w:b/>
          <w:spacing w:val="-4"/>
          <w:sz w:val="22"/>
        </w:rPr>
        <w:t>items</w:t>
      </w:r>
    </w:p>
    <w:p>
      <w:pPr>
        <w:pStyle w:val="BodyText"/>
        <w:spacing w:line="235" w:lineRule="auto" w:before="80"/>
        <w:ind w:left="597" w:right="140"/>
        <w:jc w:val="both"/>
      </w:pPr>
      <w:r>
        <w:rPr/>
        <w:t>The Council are recommended to resolve members of the press and public are excluded from the meeting during consideration of the following agenda items by reason of the confidential nature of the items of business to be transacted in accordance with the Public Bodies (Admission to Meetings) Act 1960, s1, by reason of the confidential nature of the following business.</w:t>
      </w:r>
    </w:p>
    <w:p>
      <w:pPr>
        <w:pStyle w:val="ListParagraph"/>
        <w:numPr>
          <w:ilvl w:val="0"/>
          <w:numId w:val="1"/>
        </w:numPr>
        <w:tabs>
          <w:tab w:pos="608" w:val="left" w:leader="none"/>
        </w:tabs>
        <w:spacing w:line="240" w:lineRule="auto" w:before="190" w:after="0"/>
        <w:ind w:left="608" w:right="0" w:hanging="359"/>
        <w:jc w:val="left"/>
        <w:rPr>
          <w:b/>
          <w:sz w:val="22"/>
        </w:rPr>
      </w:pPr>
      <w:r>
        <w:rPr>
          <w:b/>
          <w:sz w:val="22"/>
        </w:rPr>
        <w:t>To</w:t>
      </w:r>
      <w:r>
        <w:rPr>
          <w:b/>
          <w:spacing w:val="-6"/>
          <w:sz w:val="22"/>
        </w:rPr>
        <w:t> </w:t>
      </w:r>
      <w:r>
        <w:rPr>
          <w:b/>
          <w:sz w:val="22"/>
        </w:rPr>
        <w:t>approve</w:t>
      </w:r>
      <w:r>
        <w:rPr>
          <w:b/>
          <w:spacing w:val="-6"/>
          <w:sz w:val="22"/>
        </w:rPr>
        <w:t> </w:t>
      </w:r>
      <w:r>
        <w:rPr>
          <w:b/>
          <w:sz w:val="22"/>
        </w:rPr>
        <w:t>the</w:t>
      </w:r>
      <w:r>
        <w:rPr>
          <w:b/>
          <w:spacing w:val="-5"/>
          <w:sz w:val="22"/>
        </w:rPr>
        <w:t> </w:t>
      </w:r>
      <w:r>
        <w:rPr>
          <w:b/>
          <w:sz w:val="22"/>
        </w:rPr>
        <w:t>minutes</w:t>
      </w:r>
      <w:r>
        <w:rPr>
          <w:b/>
          <w:spacing w:val="-4"/>
          <w:sz w:val="22"/>
        </w:rPr>
        <w:t> </w:t>
      </w:r>
      <w:r>
        <w:rPr>
          <w:b/>
          <w:sz w:val="22"/>
        </w:rPr>
        <w:t>of</w:t>
      </w:r>
      <w:r>
        <w:rPr>
          <w:b/>
          <w:spacing w:val="-5"/>
          <w:sz w:val="22"/>
        </w:rPr>
        <w:t> </w:t>
      </w:r>
      <w:r>
        <w:rPr>
          <w:b/>
          <w:sz w:val="22"/>
        </w:rPr>
        <w:t>the</w:t>
      </w:r>
      <w:r>
        <w:rPr>
          <w:b/>
          <w:spacing w:val="-6"/>
          <w:sz w:val="22"/>
        </w:rPr>
        <w:t> </w:t>
      </w:r>
      <w:r>
        <w:rPr>
          <w:b/>
          <w:sz w:val="22"/>
        </w:rPr>
        <w:t>Events</w:t>
      </w:r>
      <w:r>
        <w:rPr>
          <w:b/>
          <w:spacing w:val="-3"/>
          <w:sz w:val="22"/>
        </w:rPr>
        <w:t> </w:t>
      </w:r>
      <w:r>
        <w:rPr>
          <w:b/>
          <w:sz w:val="22"/>
        </w:rPr>
        <w:t>Committee</w:t>
      </w:r>
      <w:r>
        <w:rPr>
          <w:b/>
          <w:spacing w:val="-6"/>
          <w:sz w:val="22"/>
        </w:rPr>
        <w:t> </w:t>
      </w:r>
      <w:r>
        <w:rPr>
          <w:b/>
          <w:sz w:val="22"/>
        </w:rPr>
        <w:t>Meeting</w:t>
      </w:r>
      <w:r>
        <w:rPr>
          <w:b/>
          <w:spacing w:val="-4"/>
          <w:sz w:val="22"/>
        </w:rPr>
        <w:t> </w:t>
      </w:r>
      <w:r>
        <w:rPr>
          <w:b/>
          <w:sz w:val="22"/>
        </w:rPr>
        <w:t>held 25</w:t>
      </w:r>
      <w:r>
        <w:rPr>
          <w:b/>
          <w:sz w:val="22"/>
          <w:vertAlign w:val="superscript"/>
        </w:rPr>
        <w:t>th</w:t>
      </w:r>
      <w:r>
        <w:rPr>
          <w:b/>
          <w:spacing w:val="-3"/>
          <w:sz w:val="22"/>
          <w:vertAlign w:val="baseline"/>
        </w:rPr>
        <w:t> </w:t>
      </w:r>
      <w:r>
        <w:rPr>
          <w:b/>
          <w:sz w:val="22"/>
          <w:vertAlign w:val="baseline"/>
        </w:rPr>
        <w:t>March</w:t>
      </w:r>
      <w:r>
        <w:rPr>
          <w:b/>
          <w:spacing w:val="-3"/>
          <w:sz w:val="22"/>
          <w:vertAlign w:val="baseline"/>
        </w:rPr>
        <w:t> </w:t>
      </w:r>
      <w:r>
        <w:rPr>
          <w:b/>
          <w:spacing w:val="-2"/>
          <w:sz w:val="22"/>
          <w:vertAlign w:val="baseline"/>
        </w:rPr>
        <w:t>2025.</w:t>
      </w:r>
    </w:p>
    <w:p>
      <w:pPr>
        <w:pStyle w:val="ListParagraph"/>
        <w:numPr>
          <w:ilvl w:val="0"/>
          <w:numId w:val="1"/>
        </w:numPr>
        <w:tabs>
          <w:tab w:pos="607" w:val="left" w:leader="none"/>
          <w:tab w:pos="609" w:val="left" w:leader="none"/>
        </w:tabs>
        <w:spacing w:line="240" w:lineRule="auto" w:before="189" w:after="0"/>
        <w:ind w:left="609" w:right="30" w:hanging="361"/>
        <w:jc w:val="left"/>
        <w:rPr>
          <w:b/>
          <w:sz w:val="22"/>
        </w:rPr>
      </w:pPr>
      <w:r>
        <w:rPr>
          <w:b/>
          <w:sz w:val="22"/>
        </w:rPr>
        <w:t>To</w:t>
      </w:r>
      <w:r>
        <w:rPr>
          <w:b/>
          <w:spacing w:val="30"/>
          <w:sz w:val="22"/>
        </w:rPr>
        <w:t> </w:t>
      </w:r>
      <w:r>
        <w:rPr>
          <w:b/>
          <w:sz w:val="22"/>
        </w:rPr>
        <w:t>review</w:t>
      </w:r>
      <w:r>
        <w:rPr>
          <w:b/>
          <w:spacing w:val="31"/>
          <w:sz w:val="22"/>
        </w:rPr>
        <w:t> </w:t>
      </w:r>
      <w:r>
        <w:rPr>
          <w:b/>
          <w:sz w:val="22"/>
        </w:rPr>
        <w:t>the</w:t>
      </w:r>
      <w:r>
        <w:rPr>
          <w:b/>
          <w:spacing w:val="31"/>
          <w:sz w:val="22"/>
        </w:rPr>
        <w:t> </w:t>
      </w:r>
      <w:r>
        <w:rPr>
          <w:b/>
          <w:sz w:val="22"/>
        </w:rPr>
        <w:t>VE</w:t>
      </w:r>
      <w:r>
        <w:rPr>
          <w:b/>
          <w:spacing w:val="32"/>
          <w:sz w:val="22"/>
        </w:rPr>
        <w:t> </w:t>
      </w:r>
      <w:r>
        <w:rPr>
          <w:b/>
          <w:sz w:val="22"/>
        </w:rPr>
        <w:t>Day</w:t>
      </w:r>
      <w:r>
        <w:rPr>
          <w:b/>
          <w:spacing w:val="29"/>
          <w:sz w:val="22"/>
        </w:rPr>
        <w:t> </w:t>
      </w:r>
      <w:r>
        <w:rPr>
          <w:b/>
          <w:sz w:val="22"/>
        </w:rPr>
        <w:t>event</w:t>
      </w:r>
      <w:r>
        <w:rPr>
          <w:b/>
          <w:spacing w:val="34"/>
          <w:sz w:val="22"/>
        </w:rPr>
        <w:t> </w:t>
      </w:r>
      <w:r>
        <w:rPr>
          <w:b/>
          <w:sz w:val="22"/>
        </w:rPr>
        <w:t>schedule</w:t>
      </w:r>
      <w:r>
        <w:rPr>
          <w:b/>
          <w:spacing w:val="33"/>
          <w:sz w:val="22"/>
        </w:rPr>
        <w:t> </w:t>
      </w:r>
      <w:r>
        <w:rPr>
          <w:b/>
          <w:sz w:val="22"/>
        </w:rPr>
        <w:t>and</w:t>
      </w:r>
      <w:r>
        <w:rPr>
          <w:b/>
          <w:spacing w:val="30"/>
          <w:sz w:val="22"/>
        </w:rPr>
        <w:t> </w:t>
      </w:r>
      <w:r>
        <w:rPr>
          <w:b/>
          <w:sz w:val="22"/>
        </w:rPr>
        <w:t>note</w:t>
      </w:r>
      <w:r>
        <w:rPr>
          <w:b/>
          <w:spacing w:val="33"/>
          <w:sz w:val="22"/>
        </w:rPr>
        <w:t> </w:t>
      </w:r>
      <w:r>
        <w:rPr>
          <w:b/>
          <w:sz w:val="22"/>
        </w:rPr>
        <w:t>an</w:t>
      </w:r>
      <w:r>
        <w:rPr>
          <w:b/>
          <w:spacing w:val="31"/>
          <w:sz w:val="22"/>
        </w:rPr>
        <w:t> </w:t>
      </w:r>
      <w:r>
        <w:rPr>
          <w:b/>
          <w:sz w:val="22"/>
        </w:rPr>
        <w:t>update</w:t>
      </w:r>
      <w:r>
        <w:rPr>
          <w:b/>
          <w:spacing w:val="30"/>
          <w:sz w:val="22"/>
        </w:rPr>
        <w:t> </w:t>
      </w:r>
      <w:r>
        <w:rPr>
          <w:b/>
          <w:sz w:val="22"/>
        </w:rPr>
        <w:t>on</w:t>
      </w:r>
      <w:r>
        <w:rPr>
          <w:b/>
          <w:spacing w:val="30"/>
          <w:sz w:val="22"/>
        </w:rPr>
        <w:t> </w:t>
      </w:r>
      <w:r>
        <w:rPr>
          <w:b/>
          <w:sz w:val="22"/>
        </w:rPr>
        <w:t>the</w:t>
      </w:r>
      <w:r>
        <w:rPr>
          <w:b/>
          <w:spacing w:val="27"/>
          <w:sz w:val="22"/>
        </w:rPr>
        <w:t> </w:t>
      </w:r>
      <w:r>
        <w:rPr>
          <w:b/>
          <w:sz w:val="22"/>
        </w:rPr>
        <w:t>VE</w:t>
      </w:r>
      <w:r>
        <w:rPr>
          <w:b/>
          <w:spacing w:val="32"/>
          <w:sz w:val="22"/>
        </w:rPr>
        <w:t> </w:t>
      </w:r>
      <w:r>
        <w:rPr>
          <w:b/>
          <w:sz w:val="22"/>
        </w:rPr>
        <w:t>Day</w:t>
      </w:r>
      <w:r>
        <w:rPr>
          <w:b/>
          <w:spacing w:val="32"/>
          <w:sz w:val="22"/>
        </w:rPr>
        <w:t> </w:t>
      </w:r>
      <w:r>
        <w:rPr>
          <w:b/>
          <w:sz w:val="22"/>
        </w:rPr>
        <w:t>Brew</w:t>
      </w:r>
      <w:r>
        <w:rPr>
          <w:b/>
          <w:spacing w:val="34"/>
          <w:sz w:val="22"/>
        </w:rPr>
        <w:t> </w:t>
      </w:r>
      <w:r>
        <w:rPr>
          <w:b/>
          <w:sz w:val="22"/>
        </w:rPr>
        <w:t>and</w:t>
      </w:r>
      <w:r>
        <w:rPr>
          <w:b/>
          <w:spacing w:val="30"/>
          <w:sz w:val="22"/>
        </w:rPr>
        <w:t> </w:t>
      </w:r>
      <w:r>
        <w:rPr>
          <w:b/>
          <w:sz w:val="22"/>
        </w:rPr>
        <w:t>Bake coffee morning event.</w:t>
      </w:r>
    </w:p>
    <w:p>
      <w:pPr>
        <w:pStyle w:val="ListParagraph"/>
        <w:numPr>
          <w:ilvl w:val="0"/>
          <w:numId w:val="1"/>
        </w:numPr>
        <w:tabs>
          <w:tab w:pos="608" w:val="left" w:leader="none"/>
        </w:tabs>
        <w:spacing w:line="240" w:lineRule="auto" w:before="190" w:after="0"/>
        <w:ind w:left="608" w:right="0" w:hanging="359"/>
        <w:jc w:val="left"/>
        <w:rPr>
          <w:b/>
          <w:sz w:val="22"/>
        </w:rPr>
      </w:pPr>
      <w:r>
        <w:rPr>
          <w:b/>
          <w:sz w:val="22"/>
        </w:rPr>
        <w:t>To</w:t>
      </w:r>
      <w:r>
        <w:rPr>
          <w:b/>
          <w:spacing w:val="-4"/>
          <w:sz w:val="22"/>
        </w:rPr>
        <w:t> </w:t>
      </w:r>
      <w:r>
        <w:rPr>
          <w:b/>
          <w:sz w:val="22"/>
        </w:rPr>
        <w:t>approve</w:t>
      </w:r>
      <w:r>
        <w:rPr>
          <w:b/>
          <w:spacing w:val="-3"/>
          <w:sz w:val="22"/>
        </w:rPr>
        <w:t> </w:t>
      </w:r>
      <w:r>
        <w:rPr>
          <w:b/>
          <w:sz w:val="22"/>
        </w:rPr>
        <w:t>the</w:t>
      </w:r>
      <w:r>
        <w:rPr>
          <w:b/>
          <w:spacing w:val="-2"/>
          <w:sz w:val="22"/>
        </w:rPr>
        <w:t> </w:t>
      </w:r>
      <w:r>
        <w:rPr>
          <w:b/>
          <w:sz w:val="22"/>
        </w:rPr>
        <w:t>VE</w:t>
      </w:r>
      <w:r>
        <w:rPr>
          <w:b/>
          <w:spacing w:val="-4"/>
          <w:sz w:val="22"/>
        </w:rPr>
        <w:t> </w:t>
      </w:r>
      <w:r>
        <w:rPr>
          <w:b/>
          <w:sz w:val="22"/>
        </w:rPr>
        <w:t>Day</w:t>
      </w:r>
      <w:r>
        <w:rPr>
          <w:b/>
          <w:spacing w:val="-4"/>
          <w:sz w:val="22"/>
        </w:rPr>
        <w:t> </w:t>
      </w:r>
      <w:r>
        <w:rPr>
          <w:b/>
          <w:sz w:val="22"/>
        </w:rPr>
        <w:t>risk</w:t>
      </w:r>
      <w:r>
        <w:rPr>
          <w:b/>
          <w:spacing w:val="-3"/>
          <w:sz w:val="22"/>
        </w:rPr>
        <w:t> </w:t>
      </w:r>
      <w:r>
        <w:rPr>
          <w:b/>
          <w:spacing w:val="-2"/>
          <w:sz w:val="22"/>
        </w:rPr>
        <w:t>assessment.</w:t>
      </w:r>
    </w:p>
    <w:p>
      <w:pPr>
        <w:pStyle w:val="ListParagraph"/>
        <w:numPr>
          <w:ilvl w:val="0"/>
          <w:numId w:val="1"/>
        </w:numPr>
        <w:tabs>
          <w:tab w:pos="608" w:val="left" w:leader="none"/>
        </w:tabs>
        <w:spacing w:line="273" w:lineRule="exact" w:before="189" w:after="0"/>
        <w:ind w:left="608" w:right="0" w:hanging="359"/>
        <w:jc w:val="left"/>
        <w:rPr>
          <w:b/>
          <w:sz w:val="24"/>
        </w:rPr>
      </w:pPr>
      <w:r>
        <w:rPr>
          <w:b/>
          <w:sz w:val="22"/>
        </w:rPr>
        <w:t>To</w:t>
      </w:r>
      <w:r>
        <w:rPr>
          <w:b/>
          <w:spacing w:val="-8"/>
          <w:sz w:val="22"/>
        </w:rPr>
        <w:t> </w:t>
      </w:r>
      <w:r>
        <w:rPr>
          <w:b/>
          <w:sz w:val="22"/>
        </w:rPr>
        <w:t>review</w:t>
      </w:r>
      <w:r>
        <w:rPr>
          <w:b/>
          <w:spacing w:val="-4"/>
          <w:sz w:val="22"/>
        </w:rPr>
        <w:t> </w:t>
      </w:r>
      <w:r>
        <w:rPr>
          <w:b/>
          <w:sz w:val="22"/>
        </w:rPr>
        <w:t>the</w:t>
      </w:r>
      <w:r>
        <w:rPr>
          <w:b/>
          <w:spacing w:val="-7"/>
          <w:sz w:val="22"/>
        </w:rPr>
        <w:t> </w:t>
      </w:r>
      <w:r>
        <w:rPr>
          <w:b/>
          <w:sz w:val="22"/>
        </w:rPr>
        <w:t>Music</w:t>
      </w:r>
      <w:r>
        <w:rPr>
          <w:b/>
          <w:spacing w:val="-3"/>
          <w:sz w:val="22"/>
        </w:rPr>
        <w:t> </w:t>
      </w:r>
      <w:r>
        <w:rPr>
          <w:b/>
          <w:sz w:val="22"/>
        </w:rPr>
        <w:t>Festival</w:t>
      </w:r>
      <w:r>
        <w:rPr>
          <w:b/>
          <w:spacing w:val="-2"/>
          <w:sz w:val="22"/>
        </w:rPr>
        <w:t> </w:t>
      </w:r>
      <w:r>
        <w:rPr>
          <w:b/>
          <w:sz w:val="22"/>
        </w:rPr>
        <w:t>event</w:t>
      </w:r>
      <w:r>
        <w:rPr>
          <w:b/>
          <w:spacing w:val="-3"/>
          <w:sz w:val="22"/>
        </w:rPr>
        <w:t> </w:t>
      </w:r>
      <w:r>
        <w:rPr>
          <w:b/>
          <w:sz w:val="22"/>
        </w:rPr>
        <w:t>and</w:t>
      </w:r>
      <w:r>
        <w:rPr>
          <w:b/>
          <w:spacing w:val="-5"/>
          <w:sz w:val="22"/>
        </w:rPr>
        <w:t> </w:t>
      </w:r>
      <w:r>
        <w:rPr>
          <w:b/>
          <w:sz w:val="22"/>
        </w:rPr>
        <w:t>any</w:t>
      </w:r>
      <w:r>
        <w:rPr>
          <w:b/>
          <w:spacing w:val="-4"/>
          <w:sz w:val="22"/>
        </w:rPr>
        <w:t> </w:t>
      </w:r>
      <w:r>
        <w:rPr>
          <w:b/>
          <w:sz w:val="22"/>
        </w:rPr>
        <w:t>associated</w:t>
      </w:r>
      <w:r>
        <w:rPr>
          <w:b/>
          <w:spacing w:val="-6"/>
          <w:sz w:val="22"/>
        </w:rPr>
        <w:t> </w:t>
      </w:r>
      <w:r>
        <w:rPr>
          <w:b/>
          <w:sz w:val="22"/>
        </w:rPr>
        <w:t>costings</w:t>
      </w:r>
      <w:r>
        <w:rPr>
          <w:b/>
          <w:spacing w:val="-5"/>
          <w:sz w:val="22"/>
        </w:rPr>
        <w:t> </w:t>
      </w:r>
      <w:r>
        <w:rPr>
          <w:b/>
          <w:sz w:val="22"/>
        </w:rPr>
        <w:t>including</w:t>
      </w:r>
      <w:r>
        <w:rPr>
          <w:b/>
          <w:spacing w:val="-4"/>
          <w:sz w:val="22"/>
        </w:rPr>
        <w:t> </w:t>
      </w:r>
      <w:r>
        <w:rPr>
          <w:b/>
          <w:sz w:val="22"/>
        </w:rPr>
        <w:t>but</w:t>
      </w:r>
      <w:r>
        <w:rPr>
          <w:b/>
          <w:spacing w:val="-3"/>
          <w:sz w:val="22"/>
        </w:rPr>
        <w:t> </w:t>
      </w:r>
      <w:r>
        <w:rPr>
          <w:b/>
          <w:sz w:val="22"/>
        </w:rPr>
        <w:t>not</w:t>
      </w:r>
      <w:r>
        <w:rPr>
          <w:b/>
          <w:spacing w:val="-4"/>
          <w:sz w:val="22"/>
        </w:rPr>
        <w:t> </w:t>
      </w:r>
      <w:r>
        <w:rPr>
          <w:b/>
          <w:sz w:val="22"/>
        </w:rPr>
        <w:t>limited</w:t>
      </w:r>
      <w:r>
        <w:rPr>
          <w:b/>
          <w:spacing w:val="-5"/>
          <w:sz w:val="22"/>
        </w:rPr>
        <w:t> to:</w:t>
      </w:r>
    </w:p>
    <w:p>
      <w:pPr>
        <w:pStyle w:val="ListParagraph"/>
        <w:numPr>
          <w:ilvl w:val="1"/>
          <w:numId w:val="1"/>
        </w:numPr>
        <w:tabs>
          <w:tab w:pos="1329" w:val="left" w:leader="none"/>
        </w:tabs>
        <w:spacing w:line="250" w:lineRule="exact" w:before="0" w:after="0"/>
        <w:ind w:left="1329" w:right="0" w:hanging="588"/>
        <w:jc w:val="left"/>
        <w:rPr>
          <w:rFonts w:ascii="Arial MT" w:hAnsi="Arial MT"/>
          <w:sz w:val="22"/>
        </w:rPr>
      </w:pPr>
      <w:r>
        <w:rPr>
          <w:rFonts w:ascii="Arial MT" w:hAnsi="Arial MT"/>
          <w:sz w:val="22"/>
        </w:rPr>
        <w:t>To</w:t>
      </w:r>
      <w:r>
        <w:rPr>
          <w:rFonts w:ascii="Arial MT" w:hAnsi="Arial MT"/>
          <w:spacing w:val="-4"/>
          <w:sz w:val="22"/>
        </w:rPr>
        <w:t> </w:t>
      </w:r>
      <w:r>
        <w:rPr>
          <w:rFonts w:ascii="Arial MT" w:hAnsi="Arial MT"/>
          <w:sz w:val="22"/>
        </w:rPr>
        <w:t>consider</w:t>
      </w:r>
      <w:r>
        <w:rPr>
          <w:rFonts w:ascii="Arial MT" w:hAnsi="Arial MT"/>
          <w:spacing w:val="-3"/>
          <w:sz w:val="22"/>
        </w:rPr>
        <w:t> </w:t>
      </w:r>
      <w:r>
        <w:rPr>
          <w:rFonts w:ascii="Arial MT" w:hAnsi="Arial MT"/>
          <w:sz w:val="22"/>
        </w:rPr>
        <w:t>rodeo</w:t>
      </w:r>
      <w:r>
        <w:rPr>
          <w:rFonts w:ascii="Arial MT" w:hAnsi="Arial MT"/>
          <w:spacing w:val="-5"/>
          <w:sz w:val="22"/>
        </w:rPr>
        <w:t> </w:t>
      </w:r>
      <w:r>
        <w:rPr>
          <w:rFonts w:ascii="Arial MT" w:hAnsi="Arial MT"/>
          <w:sz w:val="22"/>
        </w:rPr>
        <w:t>bull</w:t>
      </w:r>
      <w:r>
        <w:rPr>
          <w:rFonts w:ascii="Arial MT" w:hAnsi="Arial MT"/>
          <w:spacing w:val="-3"/>
          <w:sz w:val="22"/>
        </w:rPr>
        <w:t> </w:t>
      </w:r>
      <w:r>
        <w:rPr>
          <w:rFonts w:ascii="Arial MT" w:hAnsi="Arial MT"/>
          <w:sz w:val="22"/>
        </w:rPr>
        <w:t>entertainment</w:t>
      </w:r>
      <w:r>
        <w:rPr>
          <w:rFonts w:ascii="Arial MT" w:hAnsi="Arial MT"/>
          <w:spacing w:val="-4"/>
          <w:sz w:val="22"/>
        </w:rPr>
        <w:t> </w:t>
      </w:r>
      <w:r>
        <w:rPr>
          <w:rFonts w:ascii="Arial MT" w:hAnsi="Arial MT"/>
          <w:sz w:val="22"/>
        </w:rPr>
        <w:t>7-9pm</w:t>
      </w:r>
      <w:r>
        <w:rPr>
          <w:rFonts w:ascii="Arial MT" w:hAnsi="Arial MT"/>
          <w:spacing w:val="-4"/>
          <w:sz w:val="22"/>
        </w:rPr>
        <w:t> </w:t>
      </w:r>
      <w:r>
        <w:rPr>
          <w:rFonts w:ascii="Arial MT" w:hAnsi="Arial MT"/>
          <w:sz w:val="22"/>
        </w:rPr>
        <w:t>at</w:t>
      </w:r>
      <w:r>
        <w:rPr>
          <w:rFonts w:ascii="Arial MT" w:hAnsi="Arial MT"/>
          <w:spacing w:val="-4"/>
          <w:sz w:val="22"/>
        </w:rPr>
        <w:t> </w:t>
      </w:r>
      <w:r>
        <w:rPr>
          <w:rFonts w:ascii="Arial MT" w:hAnsi="Arial MT"/>
          <w:sz w:val="22"/>
        </w:rPr>
        <w:t>a</w:t>
      </w:r>
      <w:r>
        <w:rPr>
          <w:rFonts w:ascii="Arial MT" w:hAnsi="Arial MT"/>
          <w:spacing w:val="-5"/>
          <w:sz w:val="22"/>
        </w:rPr>
        <w:t> </w:t>
      </w:r>
      <w:r>
        <w:rPr>
          <w:rFonts w:ascii="Arial MT" w:hAnsi="Arial MT"/>
          <w:sz w:val="22"/>
        </w:rPr>
        <w:t>cost</w:t>
      </w:r>
      <w:r>
        <w:rPr>
          <w:rFonts w:ascii="Arial MT" w:hAnsi="Arial MT"/>
          <w:spacing w:val="-2"/>
          <w:sz w:val="22"/>
        </w:rPr>
        <w:t> </w:t>
      </w:r>
      <w:r>
        <w:rPr>
          <w:rFonts w:ascii="Arial MT" w:hAnsi="Arial MT"/>
          <w:sz w:val="22"/>
        </w:rPr>
        <w:t>of</w:t>
      </w:r>
      <w:r>
        <w:rPr>
          <w:rFonts w:ascii="Arial MT" w:hAnsi="Arial MT"/>
          <w:spacing w:val="-1"/>
          <w:sz w:val="22"/>
        </w:rPr>
        <w:t> </w:t>
      </w:r>
      <w:r>
        <w:rPr>
          <w:rFonts w:ascii="Arial MT" w:hAnsi="Arial MT"/>
          <w:spacing w:val="-2"/>
          <w:sz w:val="22"/>
        </w:rPr>
        <w:t>£390.</w:t>
      </w:r>
    </w:p>
    <w:p>
      <w:pPr>
        <w:pStyle w:val="ListParagraph"/>
        <w:numPr>
          <w:ilvl w:val="1"/>
          <w:numId w:val="1"/>
        </w:numPr>
        <w:tabs>
          <w:tab w:pos="1329" w:val="left" w:leader="none"/>
        </w:tabs>
        <w:spacing w:line="240" w:lineRule="auto" w:before="0" w:after="0"/>
        <w:ind w:left="1329" w:right="0" w:hanging="588"/>
        <w:jc w:val="left"/>
        <w:rPr>
          <w:rFonts w:ascii="Arial MT" w:hAnsi="Arial MT"/>
          <w:sz w:val="22"/>
        </w:rPr>
      </w:pPr>
      <w:r>
        <w:rPr>
          <w:rFonts w:ascii="Arial MT" w:hAnsi="Arial MT"/>
          <w:sz w:val="22"/>
        </w:rPr>
        <w:t>To</w:t>
      </w:r>
      <w:r>
        <w:rPr>
          <w:rFonts w:ascii="Arial MT" w:hAnsi="Arial MT"/>
          <w:spacing w:val="-4"/>
          <w:sz w:val="22"/>
        </w:rPr>
        <w:t> </w:t>
      </w:r>
      <w:r>
        <w:rPr>
          <w:rFonts w:ascii="Arial MT" w:hAnsi="Arial MT"/>
          <w:sz w:val="22"/>
        </w:rPr>
        <w:t>approve</w:t>
      </w:r>
      <w:r>
        <w:rPr>
          <w:rFonts w:ascii="Arial MT" w:hAnsi="Arial MT"/>
          <w:spacing w:val="-5"/>
          <w:sz w:val="22"/>
        </w:rPr>
        <w:t> </w:t>
      </w:r>
      <w:r>
        <w:rPr>
          <w:rFonts w:ascii="Arial MT" w:hAnsi="Arial MT"/>
          <w:sz w:val="22"/>
        </w:rPr>
        <w:t>payment</w:t>
      </w:r>
      <w:r>
        <w:rPr>
          <w:rFonts w:ascii="Arial MT" w:hAnsi="Arial MT"/>
          <w:spacing w:val="-4"/>
          <w:sz w:val="22"/>
        </w:rPr>
        <w:t> </w:t>
      </w:r>
      <w:r>
        <w:rPr>
          <w:rFonts w:ascii="Arial MT" w:hAnsi="Arial MT"/>
          <w:sz w:val="22"/>
        </w:rPr>
        <w:t>of</w:t>
      </w:r>
      <w:r>
        <w:rPr>
          <w:rFonts w:ascii="Arial MT" w:hAnsi="Arial MT"/>
          <w:spacing w:val="-4"/>
          <w:sz w:val="22"/>
        </w:rPr>
        <w:t> </w:t>
      </w:r>
      <w:r>
        <w:rPr>
          <w:rFonts w:ascii="Arial MT" w:hAnsi="Arial MT"/>
          <w:sz w:val="22"/>
        </w:rPr>
        <w:t>£35</w:t>
      </w:r>
      <w:r>
        <w:rPr>
          <w:rFonts w:ascii="Arial MT" w:hAnsi="Arial MT"/>
          <w:spacing w:val="-3"/>
          <w:sz w:val="22"/>
        </w:rPr>
        <w:t> </w:t>
      </w:r>
      <w:r>
        <w:rPr>
          <w:rFonts w:ascii="Arial MT" w:hAnsi="Arial MT"/>
          <w:sz w:val="22"/>
        </w:rPr>
        <w:t>to</w:t>
      </w:r>
      <w:r>
        <w:rPr>
          <w:rFonts w:ascii="Arial MT" w:hAnsi="Arial MT"/>
          <w:spacing w:val="-5"/>
          <w:sz w:val="22"/>
        </w:rPr>
        <w:t> </w:t>
      </w:r>
      <w:r>
        <w:rPr>
          <w:rFonts w:ascii="Arial MT" w:hAnsi="Arial MT"/>
          <w:sz w:val="22"/>
        </w:rPr>
        <w:t>Jowetts</w:t>
      </w:r>
      <w:r>
        <w:rPr>
          <w:rFonts w:ascii="Arial MT" w:hAnsi="Arial MT"/>
          <w:spacing w:val="-2"/>
          <w:sz w:val="22"/>
        </w:rPr>
        <w:t> </w:t>
      </w:r>
      <w:r>
        <w:rPr>
          <w:rFonts w:ascii="Arial MT" w:hAnsi="Arial MT"/>
          <w:sz w:val="22"/>
        </w:rPr>
        <w:t>School</w:t>
      </w:r>
      <w:r>
        <w:rPr>
          <w:rFonts w:ascii="Arial MT" w:hAnsi="Arial MT"/>
          <w:spacing w:val="-6"/>
          <w:sz w:val="22"/>
        </w:rPr>
        <w:t> </w:t>
      </w:r>
      <w:r>
        <w:rPr>
          <w:rFonts w:ascii="Arial MT" w:hAnsi="Arial MT"/>
          <w:sz w:val="22"/>
        </w:rPr>
        <w:t>of</w:t>
      </w:r>
      <w:r>
        <w:rPr>
          <w:rFonts w:ascii="Arial MT" w:hAnsi="Arial MT"/>
          <w:spacing w:val="-6"/>
          <w:sz w:val="22"/>
        </w:rPr>
        <w:t> </w:t>
      </w:r>
      <w:r>
        <w:rPr>
          <w:rFonts w:ascii="Arial MT" w:hAnsi="Arial MT"/>
          <w:spacing w:val="-2"/>
          <w:sz w:val="22"/>
        </w:rPr>
        <w:t>Dance.</w:t>
      </w:r>
    </w:p>
    <w:p>
      <w:pPr>
        <w:pStyle w:val="ListParagraph"/>
        <w:numPr>
          <w:ilvl w:val="1"/>
          <w:numId w:val="1"/>
        </w:numPr>
        <w:tabs>
          <w:tab w:pos="1329" w:val="left" w:leader="none"/>
        </w:tabs>
        <w:spacing w:line="252" w:lineRule="exact" w:before="1" w:after="0"/>
        <w:ind w:left="1329" w:right="0" w:hanging="588"/>
        <w:jc w:val="left"/>
        <w:rPr>
          <w:rFonts w:ascii="Arial MT"/>
          <w:sz w:val="22"/>
        </w:rPr>
      </w:pPr>
      <w:r>
        <w:rPr>
          <w:rFonts w:ascii="Arial MT"/>
          <w:sz w:val="22"/>
        </w:rPr>
        <w:t>To</w:t>
      </w:r>
      <w:r>
        <w:rPr>
          <w:rFonts w:ascii="Arial MT"/>
          <w:spacing w:val="-3"/>
          <w:sz w:val="22"/>
        </w:rPr>
        <w:t> </w:t>
      </w:r>
      <w:r>
        <w:rPr>
          <w:rFonts w:ascii="Arial MT"/>
          <w:sz w:val="22"/>
        </w:rPr>
        <w:t>note</w:t>
      </w:r>
      <w:r>
        <w:rPr>
          <w:rFonts w:ascii="Arial MT"/>
          <w:spacing w:val="-4"/>
          <w:sz w:val="22"/>
        </w:rPr>
        <w:t> </w:t>
      </w:r>
      <w:r>
        <w:rPr>
          <w:rFonts w:ascii="Arial MT"/>
          <w:sz w:val="22"/>
        </w:rPr>
        <w:t>an</w:t>
      </w:r>
      <w:r>
        <w:rPr>
          <w:rFonts w:ascii="Arial MT"/>
          <w:spacing w:val="-3"/>
          <w:sz w:val="22"/>
        </w:rPr>
        <w:t> </w:t>
      </w:r>
      <w:r>
        <w:rPr>
          <w:rFonts w:ascii="Arial MT"/>
          <w:sz w:val="22"/>
        </w:rPr>
        <w:t>update</w:t>
      </w:r>
      <w:r>
        <w:rPr>
          <w:rFonts w:ascii="Arial MT"/>
          <w:spacing w:val="-2"/>
          <w:sz w:val="22"/>
        </w:rPr>
        <w:t> </w:t>
      </w:r>
      <w:r>
        <w:rPr>
          <w:rFonts w:ascii="Arial MT"/>
          <w:sz w:val="22"/>
        </w:rPr>
        <w:t>on</w:t>
      </w:r>
      <w:r>
        <w:rPr>
          <w:rFonts w:ascii="Arial MT"/>
          <w:spacing w:val="-4"/>
          <w:sz w:val="22"/>
        </w:rPr>
        <w:t> </w:t>
      </w:r>
      <w:r>
        <w:rPr>
          <w:rFonts w:ascii="Arial MT"/>
          <w:sz w:val="22"/>
        </w:rPr>
        <w:t>confirmed</w:t>
      </w:r>
      <w:r>
        <w:rPr>
          <w:rFonts w:ascii="Arial MT"/>
          <w:spacing w:val="-4"/>
          <w:sz w:val="22"/>
        </w:rPr>
        <w:t> </w:t>
      </w:r>
      <w:r>
        <w:rPr>
          <w:rFonts w:ascii="Arial MT"/>
          <w:spacing w:val="-2"/>
          <w:sz w:val="22"/>
        </w:rPr>
        <w:t>stalls.</w:t>
      </w:r>
    </w:p>
    <w:p>
      <w:pPr>
        <w:pStyle w:val="ListParagraph"/>
        <w:numPr>
          <w:ilvl w:val="1"/>
          <w:numId w:val="1"/>
        </w:numPr>
        <w:tabs>
          <w:tab w:pos="1329" w:val="left" w:leader="none"/>
        </w:tabs>
        <w:spacing w:line="252" w:lineRule="exact" w:before="0" w:after="0"/>
        <w:ind w:left="1329" w:right="0" w:hanging="588"/>
        <w:jc w:val="left"/>
        <w:rPr>
          <w:rFonts w:ascii="Arial MT"/>
          <w:sz w:val="22"/>
        </w:rPr>
      </w:pPr>
      <w:r>
        <w:rPr>
          <w:rFonts w:ascii="Arial MT"/>
          <w:sz w:val="22"/>
        </w:rPr>
        <w:t>To</w:t>
      </w:r>
      <w:r>
        <w:rPr>
          <w:rFonts w:ascii="Arial MT"/>
          <w:spacing w:val="-3"/>
          <w:sz w:val="22"/>
        </w:rPr>
        <w:t> </w:t>
      </w:r>
      <w:r>
        <w:rPr>
          <w:rFonts w:ascii="Arial MT"/>
          <w:sz w:val="22"/>
        </w:rPr>
        <w:t>note</w:t>
      </w:r>
      <w:r>
        <w:rPr>
          <w:rFonts w:ascii="Arial MT"/>
          <w:spacing w:val="-4"/>
          <w:sz w:val="22"/>
        </w:rPr>
        <w:t> </w:t>
      </w:r>
      <w:r>
        <w:rPr>
          <w:rFonts w:ascii="Arial MT"/>
          <w:sz w:val="22"/>
        </w:rPr>
        <w:t>an</w:t>
      </w:r>
      <w:r>
        <w:rPr>
          <w:rFonts w:ascii="Arial MT"/>
          <w:spacing w:val="-3"/>
          <w:sz w:val="22"/>
        </w:rPr>
        <w:t> </w:t>
      </w:r>
      <w:r>
        <w:rPr>
          <w:rFonts w:ascii="Arial MT"/>
          <w:sz w:val="22"/>
        </w:rPr>
        <w:t>update</w:t>
      </w:r>
      <w:r>
        <w:rPr>
          <w:rFonts w:ascii="Arial MT"/>
          <w:spacing w:val="-2"/>
          <w:sz w:val="22"/>
        </w:rPr>
        <w:t> </w:t>
      </w:r>
      <w:r>
        <w:rPr>
          <w:rFonts w:ascii="Arial MT"/>
          <w:sz w:val="22"/>
        </w:rPr>
        <w:t>on</w:t>
      </w:r>
      <w:r>
        <w:rPr>
          <w:rFonts w:ascii="Arial MT"/>
          <w:spacing w:val="-5"/>
          <w:sz w:val="22"/>
        </w:rPr>
        <w:t> </w:t>
      </w:r>
      <w:r>
        <w:rPr>
          <w:rFonts w:ascii="Arial MT"/>
          <w:sz w:val="22"/>
        </w:rPr>
        <w:t>confirmed</w:t>
      </w:r>
      <w:r>
        <w:rPr>
          <w:rFonts w:ascii="Arial MT"/>
          <w:spacing w:val="-4"/>
          <w:sz w:val="22"/>
        </w:rPr>
        <w:t> </w:t>
      </w:r>
      <w:r>
        <w:rPr>
          <w:rFonts w:ascii="Arial MT"/>
          <w:sz w:val="22"/>
        </w:rPr>
        <w:t>food</w:t>
      </w:r>
      <w:r>
        <w:rPr>
          <w:rFonts w:ascii="Arial MT"/>
          <w:spacing w:val="-4"/>
          <w:sz w:val="22"/>
        </w:rPr>
        <w:t> </w:t>
      </w:r>
      <w:r>
        <w:rPr>
          <w:rFonts w:ascii="Arial MT"/>
          <w:spacing w:val="-2"/>
          <w:sz w:val="22"/>
        </w:rPr>
        <w:t>vendors.</w:t>
      </w:r>
    </w:p>
    <w:p>
      <w:pPr>
        <w:pStyle w:val="ListParagraph"/>
        <w:numPr>
          <w:ilvl w:val="1"/>
          <w:numId w:val="1"/>
        </w:numPr>
        <w:tabs>
          <w:tab w:pos="1329" w:val="left" w:leader="none"/>
        </w:tabs>
        <w:spacing w:line="252" w:lineRule="exact" w:before="0" w:after="0"/>
        <w:ind w:left="1329" w:right="0" w:hanging="588"/>
        <w:jc w:val="left"/>
        <w:rPr>
          <w:rFonts w:ascii="Arial MT" w:hAnsi="Arial MT"/>
          <w:sz w:val="22"/>
        </w:rPr>
      </w:pPr>
      <w:r>
        <w:rPr>
          <w:rFonts w:ascii="Arial MT" w:hAnsi="Arial MT"/>
          <w:sz w:val="22"/>
        </w:rPr>
        <w:t>To</w:t>
      </w:r>
      <w:r>
        <w:rPr>
          <w:rFonts w:ascii="Arial MT" w:hAnsi="Arial MT"/>
          <w:spacing w:val="-5"/>
          <w:sz w:val="22"/>
        </w:rPr>
        <w:t> </w:t>
      </w:r>
      <w:r>
        <w:rPr>
          <w:rFonts w:ascii="Arial MT" w:hAnsi="Arial MT"/>
          <w:sz w:val="22"/>
        </w:rPr>
        <w:t>note</w:t>
      </w:r>
      <w:r>
        <w:rPr>
          <w:rFonts w:ascii="Arial MT" w:hAnsi="Arial MT"/>
          <w:spacing w:val="-6"/>
          <w:sz w:val="22"/>
        </w:rPr>
        <w:t> </w:t>
      </w:r>
      <w:r>
        <w:rPr>
          <w:rFonts w:ascii="Arial MT" w:hAnsi="Arial MT"/>
          <w:sz w:val="22"/>
        </w:rPr>
        <w:t>an</w:t>
      </w:r>
      <w:r>
        <w:rPr>
          <w:rFonts w:ascii="Arial MT" w:hAnsi="Arial MT"/>
          <w:spacing w:val="-4"/>
          <w:sz w:val="22"/>
        </w:rPr>
        <w:t> </w:t>
      </w:r>
      <w:r>
        <w:rPr>
          <w:rFonts w:ascii="Arial MT" w:hAnsi="Arial MT"/>
          <w:sz w:val="22"/>
        </w:rPr>
        <w:t>update</w:t>
      </w:r>
      <w:r>
        <w:rPr>
          <w:rFonts w:ascii="Arial MT" w:hAnsi="Arial MT"/>
          <w:spacing w:val="-4"/>
          <w:sz w:val="22"/>
        </w:rPr>
        <w:t> </w:t>
      </w:r>
      <w:r>
        <w:rPr>
          <w:rFonts w:ascii="Arial MT" w:hAnsi="Arial MT"/>
          <w:sz w:val="22"/>
        </w:rPr>
        <w:t>on</w:t>
      </w:r>
      <w:r>
        <w:rPr>
          <w:rFonts w:ascii="Arial MT" w:hAnsi="Arial MT"/>
          <w:spacing w:val="-6"/>
          <w:sz w:val="22"/>
        </w:rPr>
        <w:t> </w:t>
      </w:r>
      <w:r>
        <w:rPr>
          <w:rFonts w:ascii="Arial MT" w:hAnsi="Arial MT"/>
          <w:sz w:val="22"/>
        </w:rPr>
        <w:t>confirmed</w:t>
      </w:r>
      <w:r>
        <w:rPr>
          <w:rFonts w:ascii="Arial MT" w:hAnsi="Arial MT"/>
          <w:spacing w:val="-6"/>
          <w:sz w:val="22"/>
        </w:rPr>
        <w:t> </w:t>
      </w:r>
      <w:r>
        <w:rPr>
          <w:rFonts w:ascii="Arial MT" w:hAnsi="Arial MT"/>
          <w:sz w:val="22"/>
        </w:rPr>
        <w:t>children’s</w:t>
      </w:r>
      <w:r>
        <w:rPr>
          <w:rFonts w:ascii="Arial MT" w:hAnsi="Arial MT"/>
          <w:spacing w:val="-3"/>
          <w:sz w:val="22"/>
        </w:rPr>
        <w:t> </w:t>
      </w:r>
      <w:r>
        <w:rPr>
          <w:rFonts w:ascii="Arial MT" w:hAnsi="Arial MT"/>
          <w:sz w:val="22"/>
        </w:rPr>
        <w:t>entertainment</w:t>
      </w:r>
      <w:r>
        <w:rPr>
          <w:rFonts w:ascii="Arial MT" w:hAnsi="Arial MT"/>
          <w:spacing w:val="-2"/>
          <w:sz w:val="22"/>
        </w:rPr>
        <w:t> </w:t>
      </w:r>
      <w:r>
        <w:rPr>
          <w:rFonts w:ascii="Arial MT" w:hAnsi="Arial MT"/>
          <w:sz w:val="22"/>
        </w:rPr>
        <w:t>and</w:t>
      </w:r>
      <w:r>
        <w:rPr>
          <w:rFonts w:ascii="Arial MT" w:hAnsi="Arial MT"/>
          <w:spacing w:val="-6"/>
          <w:sz w:val="22"/>
        </w:rPr>
        <w:t> </w:t>
      </w:r>
      <w:r>
        <w:rPr>
          <w:rFonts w:ascii="Arial MT" w:hAnsi="Arial MT"/>
          <w:spacing w:val="-2"/>
          <w:sz w:val="22"/>
        </w:rPr>
        <w:t>acts.</w:t>
      </w:r>
    </w:p>
    <w:p>
      <w:pPr>
        <w:pStyle w:val="ListParagraph"/>
        <w:numPr>
          <w:ilvl w:val="1"/>
          <w:numId w:val="1"/>
        </w:numPr>
        <w:tabs>
          <w:tab w:pos="1329" w:val="left" w:leader="none"/>
        </w:tabs>
        <w:spacing w:line="252" w:lineRule="exact" w:before="1" w:after="0"/>
        <w:ind w:left="1329" w:right="0" w:hanging="588"/>
        <w:jc w:val="left"/>
        <w:rPr>
          <w:rFonts w:ascii="Arial MT"/>
          <w:sz w:val="22"/>
        </w:rPr>
      </w:pPr>
      <w:r>
        <w:rPr>
          <w:rFonts w:ascii="Arial MT"/>
          <w:sz w:val="22"/>
        </w:rPr>
        <w:t>To</w:t>
      </w:r>
      <w:r>
        <w:rPr>
          <w:rFonts w:ascii="Arial MT"/>
          <w:spacing w:val="-3"/>
          <w:sz w:val="22"/>
        </w:rPr>
        <w:t> </w:t>
      </w:r>
      <w:r>
        <w:rPr>
          <w:rFonts w:ascii="Arial MT"/>
          <w:sz w:val="22"/>
        </w:rPr>
        <w:t>note</w:t>
      </w:r>
      <w:r>
        <w:rPr>
          <w:rFonts w:ascii="Arial MT"/>
          <w:spacing w:val="-4"/>
          <w:sz w:val="22"/>
        </w:rPr>
        <w:t> </w:t>
      </w:r>
      <w:r>
        <w:rPr>
          <w:rFonts w:ascii="Arial MT"/>
          <w:sz w:val="22"/>
        </w:rPr>
        <w:t>an</w:t>
      </w:r>
      <w:r>
        <w:rPr>
          <w:rFonts w:ascii="Arial MT"/>
          <w:spacing w:val="-3"/>
          <w:sz w:val="22"/>
        </w:rPr>
        <w:t> </w:t>
      </w:r>
      <w:r>
        <w:rPr>
          <w:rFonts w:ascii="Arial MT"/>
          <w:sz w:val="22"/>
        </w:rPr>
        <w:t>update</w:t>
      </w:r>
      <w:r>
        <w:rPr>
          <w:rFonts w:ascii="Arial MT"/>
          <w:spacing w:val="-3"/>
          <w:sz w:val="22"/>
        </w:rPr>
        <w:t> </w:t>
      </w:r>
      <w:r>
        <w:rPr>
          <w:rFonts w:ascii="Arial MT"/>
          <w:sz w:val="22"/>
        </w:rPr>
        <w:t>on</w:t>
      </w:r>
      <w:r>
        <w:rPr>
          <w:rFonts w:ascii="Arial MT"/>
          <w:spacing w:val="-4"/>
          <w:sz w:val="22"/>
        </w:rPr>
        <w:t> </w:t>
      </w:r>
      <w:r>
        <w:rPr>
          <w:rFonts w:ascii="Arial MT"/>
          <w:sz w:val="22"/>
        </w:rPr>
        <w:t>the</w:t>
      </w:r>
      <w:r>
        <w:rPr>
          <w:rFonts w:ascii="Arial MT"/>
          <w:spacing w:val="-2"/>
          <w:sz w:val="22"/>
        </w:rPr>
        <w:t> </w:t>
      </w:r>
      <w:r>
        <w:rPr>
          <w:rFonts w:ascii="Arial MT"/>
          <w:spacing w:val="-4"/>
          <w:sz w:val="22"/>
        </w:rPr>
        <w:t>TEN.</w:t>
      </w:r>
    </w:p>
    <w:p>
      <w:pPr>
        <w:pStyle w:val="ListParagraph"/>
        <w:numPr>
          <w:ilvl w:val="1"/>
          <w:numId w:val="1"/>
        </w:numPr>
        <w:tabs>
          <w:tab w:pos="1329" w:val="left" w:leader="none"/>
        </w:tabs>
        <w:spacing w:line="240" w:lineRule="auto" w:before="0" w:after="0"/>
        <w:ind w:left="1329" w:right="299" w:hanging="588"/>
        <w:jc w:val="left"/>
        <w:rPr>
          <w:rFonts w:ascii="Arial MT" w:hAnsi="Arial MT"/>
          <w:sz w:val="22"/>
        </w:rPr>
      </w:pPr>
      <w:r>
        <w:rPr>
          <w:rFonts w:ascii="Arial MT" w:hAnsi="Arial MT"/>
          <w:sz w:val="22"/>
        </w:rPr>
        <w:t>To</w:t>
      </w:r>
      <w:r>
        <w:rPr>
          <w:rFonts w:ascii="Arial MT" w:hAnsi="Arial MT"/>
          <w:spacing w:val="-3"/>
          <w:sz w:val="22"/>
        </w:rPr>
        <w:t> </w:t>
      </w:r>
      <w:r>
        <w:rPr>
          <w:rFonts w:ascii="Arial MT" w:hAnsi="Arial MT"/>
          <w:sz w:val="22"/>
        </w:rPr>
        <w:t>confirm</w:t>
      </w:r>
      <w:r>
        <w:rPr>
          <w:rFonts w:ascii="Arial MT" w:hAnsi="Arial MT"/>
          <w:spacing w:val="-4"/>
          <w:sz w:val="22"/>
        </w:rPr>
        <w:t> </w:t>
      </w:r>
      <w:r>
        <w:rPr>
          <w:rFonts w:ascii="Arial MT" w:hAnsi="Arial MT"/>
          <w:sz w:val="22"/>
        </w:rPr>
        <w:t>ground</w:t>
      </w:r>
      <w:r>
        <w:rPr>
          <w:rFonts w:ascii="Arial MT" w:hAnsi="Arial MT"/>
          <w:spacing w:val="-6"/>
          <w:sz w:val="22"/>
        </w:rPr>
        <w:t> </w:t>
      </w:r>
      <w:r>
        <w:rPr>
          <w:rFonts w:ascii="Arial MT" w:hAnsi="Arial MT"/>
          <w:sz w:val="22"/>
        </w:rPr>
        <w:t>security</w:t>
      </w:r>
      <w:r>
        <w:rPr>
          <w:rFonts w:ascii="Arial MT" w:hAnsi="Arial MT"/>
          <w:spacing w:val="-2"/>
          <w:sz w:val="22"/>
        </w:rPr>
        <w:t> </w:t>
      </w:r>
      <w:r>
        <w:rPr>
          <w:rFonts w:ascii="Arial MT" w:hAnsi="Arial MT"/>
          <w:sz w:val="22"/>
        </w:rPr>
        <w:t>arrangements incl.</w:t>
      </w:r>
      <w:r>
        <w:rPr>
          <w:rFonts w:ascii="Arial MT" w:hAnsi="Arial MT"/>
          <w:spacing w:val="-4"/>
          <w:sz w:val="22"/>
        </w:rPr>
        <w:t> </w:t>
      </w:r>
      <w:r>
        <w:rPr>
          <w:rFonts w:ascii="Arial MT" w:hAnsi="Arial MT"/>
          <w:sz w:val="22"/>
        </w:rPr>
        <w:t>delivery</w:t>
      </w:r>
      <w:r>
        <w:rPr>
          <w:rFonts w:ascii="Arial MT" w:hAnsi="Arial MT"/>
          <w:spacing w:val="-2"/>
          <w:sz w:val="22"/>
        </w:rPr>
        <w:t> </w:t>
      </w:r>
      <w:r>
        <w:rPr>
          <w:rFonts w:ascii="Arial MT" w:hAnsi="Arial MT"/>
          <w:sz w:val="22"/>
        </w:rPr>
        <w:t>and</w:t>
      </w:r>
      <w:r>
        <w:rPr>
          <w:rFonts w:ascii="Arial MT" w:hAnsi="Arial MT"/>
          <w:spacing w:val="-5"/>
          <w:sz w:val="22"/>
        </w:rPr>
        <w:t> </w:t>
      </w:r>
      <w:r>
        <w:rPr>
          <w:rFonts w:ascii="Arial MT" w:hAnsi="Arial MT"/>
          <w:sz w:val="22"/>
        </w:rPr>
        <w:t>collection</w:t>
      </w:r>
      <w:r>
        <w:rPr>
          <w:rFonts w:ascii="Arial MT" w:hAnsi="Arial MT"/>
          <w:spacing w:val="-5"/>
          <w:sz w:val="22"/>
        </w:rPr>
        <w:t> </w:t>
      </w:r>
      <w:r>
        <w:rPr>
          <w:rFonts w:ascii="Arial MT" w:hAnsi="Arial MT"/>
          <w:sz w:val="22"/>
        </w:rPr>
        <w:t>times</w:t>
      </w:r>
      <w:r>
        <w:rPr>
          <w:rFonts w:ascii="Arial MT" w:hAnsi="Arial MT"/>
          <w:spacing w:val="-3"/>
          <w:sz w:val="22"/>
        </w:rPr>
        <w:t> </w:t>
      </w:r>
      <w:r>
        <w:rPr>
          <w:rFonts w:ascii="Arial MT" w:hAnsi="Arial MT"/>
          <w:sz w:val="22"/>
        </w:rPr>
        <w:t>–</w:t>
      </w:r>
      <w:r>
        <w:rPr>
          <w:rFonts w:ascii="Arial MT" w:hAnsi="Arial MT"/>
          <w:spacing w:val="-3"/>
          <w:sz w:val="22"/>
        </w:rPr>
        <w:t> </w:t>
      </w:r>
      <w:r>
        <w:rPr>
          <w:rFonts w:ascii="Arial MT" w:hAnsi="Arial MT"/>
          <w:sz w:val="22"/>
        </w:rPr>
        <w:t>stage/toilets </w:t>
      </w:r>
      <w:r>
        <w:rPr>
          <w:rFonts w:ascii="Arial MT" w:hAnsi="Arial MT"/>
          <w:spacing w:val="-4"/>
          <w:sz w:val="22"/>
        </w:rPr>
        <w:t>etc.</w:t>
      </w:r>
    </w:p>
    <w:p>
      <w:pPr>
        <w:pStyle w:val="ListParagraph"/>
        <w:numPr>
          <w:ilvl w:val="1"/>
          <w:numId w:val="1"/>
        </w:numPr>
        <w:tabs>
          <w:tab w:pos="1329" w:val="left" w:leader="none"/>
        </w:tabs>
        <w:spacing w:line="240" w:lineRule="auto" w:before="0" w:after="0"/>
        <w:ind w:left="1329" w:right="0" w:hanging="588"/>
        <w:jc w:val="left"/>
        <w:rPr>
          <w:rFonts w:ascii="Arial MT"/>
          <w:sz w:val="22"/>
        </w:rPr>
      </w:pPr>
      <w:r>
        <w:rPr>
          <w:rFonts w:ascii="Arial MT"/>
          <w:sz w:val="22"/>
        </w:rPr>
        <w:t>To</w:t>
      </w:r>
      <w:r>
        <w:rPr>
          <w:rFonts w:ascii="Arial MT"/>
          <w:spacing w:val="-4"/>
          <w:sz w:val="22"/>
        </w:rPr>
        <w:t> </w:t>
      </w:r>
      <w:r>
        <w:rPr>
          <w:rFonts w:ascii="Arial MT"/>
          <w:sz w:val="22"/>
        </w:rPr>
        <w:t>note</w:t>
      </w:r>
      <w:r>
        <w:rPr>
          <w:rFonts w:ascii="Arial MT"/>
          <w:spacing w:val="-5"/>
          <w:sz w:val="22"/>
        </w:rPr>
        <w:t> </w:t>
      </w:r>
      <w:r>
        <w:rPr>
          <w:rFonts w:ascii="Arial MT"/>
          <w:sz w:val="22"/>
        </w:rPr>
        <w:t>payments</w:t>
      </w:r>
      <w:r>
        <w:rPr>
          <w:rFonts w:ascii="Arial MT"/>
          <w:spacing w:val="-5"/>
          <w:sz w:val="22"/>
        </w:rPr>
        <w:t> </w:t>
      </w:r>
      <w:r>
        <w:rPr>
          <w:rFonts w:ascii="Arial MT"/>
          <w:sz w:val="22"/>
        </w:rPr>
        <w:t>schedule</w:t>
      </w:r>
      <w:r>
        <w:rPr>
          <w:rFonts w:ascii="Arial MT"/>
          <w:spacing w:val="-3"/>
          <w:sz w:val="22"/>
        </w:rPr>
        <w:t> </w:t>
      </w:r>
      <w:r>
        <w:rPr>
          <w:rFonts w:ascii="Arial MT"/>
          <w:sz w:val="22"/>
        </w:rPr>
        <w:t>for</w:t>
      </w:r>
      <w:r>
        <w:rPr>
          <w:rFonts w:ascii="Arial MT"/>
          <w:spacing w:val="-4"/>
          <w:sz w:val="22"/>
        </w:rPr>
        <w:t> </w:t>
      </w:r>
      <w:r>
        <w:rPr>
          <w:rFonts w:ascii="Arial MT"/>
          <w:spacing w:val="-2"/>
          <w:sz w:val="22"/>
        </w:rPr>
        <w:t>acts/stage/audio.</w:t>
      </w:r>
    </w:p>
    <w:p>
      <w:pPr>
        <w:pStyle w:val="ListParagraph"/>
        <w:numPr>
          <w:ilvl w:val="1"/>
          <w:numId w:val="1"/>
        </w:numPr>
        <w:tabs>
          <w:tab w:pos="1329" w:val="left" w:leader="none"/>
        </w:tabs>
        <w:spacing w:line="252" w:lineRule="exact" w:before="2" w:after="0"/>
        <w:ind w:left="1329" w:right="0" w:hanging="588"/>
        <w:jc w:val="left"/>
        <w:rPr>
          <w:rFonts w:ascii="Arial MT"/>
          <w:sz w:val="22"/>
        </w:rPr>
      </w:pPr>
      <w:r>
        <w:rPr>
          <w:rFonts w:ascii="Arial MT"/>
          <w:sz w:val="22"/>
        </w:rPr>
        <w:t>To</w:t>
      </w:r>
      <w:r>
        <w:rPr>
          <w:rFonts w:ascii="Arial MT"/>
          <w:spacing w:val="-7"/>
          <w:sz w:val="22"/>
        </w:rPr>
        <w:t> </w:t>
      </w:r>
      <w:r>
        <w:rPr>
          <w:rFonts w:ascii="Arial MT"/>
          <w:sz w:val="22"/>
        </w:rPr>
        <w:t>note</w:t>
      </w:r>
      <w:r>
        <w:rPr>
          <w:rFonts w:ascii="Arial MT"/>
          <w:spacing w:val="-9"/>
          <w:sz w:val="22"/>
        </w:rPr>
        <w:t> </w:t>
      </w:r>
      <w:r>
        <w:rPr>
          <w:rFonts w:ascii="Arial MT"/>
          <w:sz w:val="22"/>
        </w:rPr>
        <w:t>event</w:t>
      </w:r>
      <w:r>
        <w:rPr>
          <w:rFonts w:ascii="Arial MT"/>
          <w:spacing w:val="-8"/>
          <w:sz w:val="22"/>
        </w:rPr>
        <w:t> </w:t>
      </w:r>
      <w:r>
        <w:rPr>
          <w:rFonts w:ascii="Arial MT"/>
          <w:sz w:val="22"/>
        </w:rPr>
        <w:t>programme</w:t>
      </w:r>
      <w:r>
        <w:rPr>
          <w:rFonts w:ascii="Arial MT"/>
          <w:spacing w:val="-7"/>
          <w:sz w:val="22"/>
        </w:rPr>
        <w:t> </w:t>
      </w:r>
      <w:r>
        <w:rPr>
          <w:rFonts w:ascii="Arial MT"/>
          <w:sz w:val="22"/>
        </w:rPr>
        <w:t>advertisement</w:t>
      </w:r>
      <w:r>
        <w:rPr>
          <w:rFonts w:ascii="Arial MT"/>
          <w:spacing w:val="-5"/>
          <w:sz w:val="22"/>
        </w:rPr>
        <w:t> </w:t>
      </w:r>
      <w:r>
        <w:rPr>
          <w:rFonts w:ascii="Arial MT"/>
          <w:sz w:val="22"/>
        </w:rPr>
        <w:t>confirmed</w:t>
      </w:r>
      <w:r>
        <w:rPr>
          <w:rFonts w:ascii="Arial MT"/>
          <w:spacing w:val="-6"/>
          <w:sz w:val="22"/>
        </w:rPr>
        <w:t> </w:t>
      </w:r>
      <w:r>
        <w:rPr>
          <w:rFonts w:ascii="Arial MT"/>
          <w:spacing w:val="-2"/>
          <w:sz w:val="22"/>
        </w:rPr>
        <w:t>sales.</w:t>
      </w:r>
    </w:p>
    <w:p>
      <w:pPr>
        <w:pStyle w:val="ListParagraph"/>
        <w:numPr>
          <w:ilvl w:val="1"/>
          <w:numId w:val="1"/>
        </w:numPr>
        <w:tabs>
          <w:tab w:pos="1329" w:val="left" w:leader="none"/>
        </w:tabs>
        <w:spacing w:line="252" w:lineRule="exact" w:before="0" w:after="0"/>
        <w:ind w:left="1329" w:right="0" w:hanging="588"/>
        <w:jc w:val="left"/>
        <w:rPr>
          <w:rFonts w:ascii="Arial MT"/>
          <w:sz w:val="22"/>
        </w:rPr>
      </w:pPr>
      <w:r>
        <w:rPr>
          <w:rFonts w:ascii="Arial MT"/>
          <w:sz w:val="22"/>
        </w:rPr>
        <w:t>To</w:t>
      </w:r>
      <w:r>
        <w:rPr>
          <w:rFonts w:ascii="Arial MT"/>
          <w:spacing w:val="-4"/>
          <w:sz w:val="22"/>
        </w:rPr>
        <w:t> </w:t>
      </w:r>
      <w:r>
        <w:rPr>
          <w:rFonts w:ascii="Arial MT"/>
          <w:sz w:val="22"/>
        </w:rPr>
        <w:t>note</w:t>
      </w:r>
      <w:r>
        <w:rPr>
          <w:rFonts w:ascii="Arial MT"/>
          <w:spacing w:val="-5"/>
          <w:sz w:val="22"/>
        </w:rPr>
        <w:t> </w:t>
      </w:r>
      <w:r>
        <w:rPr>
          <w:rFonts w:ascii="Arial MT"/>
          <w:sz w:val="22"/>
        </w:rPr>
        <w:t>an</w:t>
      </w:r>
      <w:r>
        <w:rPr>
          <w:rFonts w:ascii="Arial MT"/>
          <w:spacing w:val="-3"/>
          <w:sz w:val="22"/>
        </w:rPr>
        <w:t> </w:t>
      </w:r>
      <w:r>
        <w:rPr>
          <w:rFonts w:ascii="Arial MT"/>
          <w:sz w:val="22"/>
        </w:rPr>
        <w:t>update</w:t>
      </w:r>
      <w:r>
        <w:rPr>
          <w:rFonts w:ascii="Arial MT"/>
          <w:spacing w:val="-3"/>
          <w:sz w:val="22"/>
        </w:rPr>
        <w:t> </w:t>
      </w:r>
      <w:r>
        <w:rPr>
          <w:rFonts w:ascii="Arial MT"/>
          <w:sz w:val="22"/>
        </w:rPr>
        <w:t>on</w:t>
      </w:r>
      <w:r>
        <w:rPr>
          <w:rFonts w:ascii="Arial MT"/>
          <w:spacing w:val="-5"/>
          <w:sz w:val="22"/>
        </w:rPr>
        <w:t> </w:t>
      </w:r>
      <w:r>
        <w:rPr>
          <w:rFonts w:ascii="Arial MT"/>
          <w:sz w:val="22"/>
        </w:rPr>
        <w:t>raffle</w:t>
      </w:r>
      <w:r>
        <w:rPr>
          <w:rFonts w:ascii="Arial MT"/>
          <w:spacing w:val="-3"/>
          <w:sz w:val="22"/>
        </w:rPr>
        <w:t> </w:t>
      </w:r>
      <w:r>
        <w:rPr>
          <w:rFonts w:ascii="Arial MT"/>
          <w:spacing w:val="-2"/>
          <w:sz w:val="22"/>
        </w:rPr>
        <w:t>prizes.</w:t>
      </w:r>
    </w:p>
    <w:p>
      <w:pPr>
        <w:pStyle w:val="ListParagraph"/>
        <w:spacing w:after="0" w:line="252" w:lineRule="exact"/>
        <w:jc w:val="left"/>
        <w:rPr>
          <w:rFonts w:ascii="Arial MT"/>
          <w:sz w:val="22"/>
        </w:rPr>
        <w:sectPr>
          <w:type w:val="continuous"/>
          <w:pgSz w:w="11900" w:h="16850"/>
          <w:pgMar w:top="1420" w:bottom="280" w:left="850" w:right="708"/>
        </w:sectPr>
      </w:pPr>
    </w:p>
    <w:p>
      <w:pPr>
        <w:pStyle w:val="ListParagraph"/>
        <w:numPr>
          <w:ilvl w:val="0"/>
          <w:numId w:val="1"/>
        </w:numPr>
        <w:tabs>
          <w:tab w:pos="607" w:val="left" w:leader="none"/>
          <w:tab w:pos="609" w:val="left" w:leader="none"/>
        </w:tabs>
        <w:spacing w:line="240" w:lineRule="auto" w:before="80" w:after="0"/>
        <w:ind w:left="609" w:right="28" w:hanging="361"/>
        <w:jc w:val="left"/>
        <w:rPr>
          <w:b/>
          <w:sz w:val="22"/>
        </w:rPr>
      </w:pPr>
      <w:r>
        <w:rPr>
          <w:b/>
          <w:sz w:val="22"/>
        </w:rPr>
        <w:t>To consider a</w:t>
      </w:r>
      <w:r>
        <w:rPr>
          <w:b/>
          <w:spacing w:val="-1"/>
          <w:sz w:val="22"/>
        </w:rPr>
        <w:t> </w:t>
      </w:r>
      <w:r>
        <w:rPr>
          <w:b/>
          <w:sz w:val="22"/>
        </w:rPr>
        <w:t>quote</w:t>
      </w:r>
      <w:r>
        <w:rPr>
          <w:b/>
          <w:spacing w:val="-1"/>
          <w:sz w:val="22"/>
        </w:rPr>
        <w:t> </w:t>
      </w:r>
      <w:r>
        <w:rPr>
          <w:b/>
          <w:sz w:val="22"/>
        </w:rPr>
        <w:t>for £100 to</w:t>
      </w:r>
      <w:r>
        <w:rPr>
          <w:b/>
          <w:spacing w:val="-1"/>
          <w:sz w:val="22"/>
        </w:rPr>
        <w:t> </w:t>
      </w:r>
      <w:r>
        <w:rPr>
          <w:b/>
          <w:sz w:val="22"/>
        </w:rPr>
        <w:t>provide security on</w:t>
      </w:r>
      <w:r>
        <w:rPr>
          <w:b/>
          <w:spacing w:val="-1"/>
          <w:sz w:val="22"/>
        </w:rPr>
        <w:t> </w:t>
      </w:r>
      <w:r>
        <w:rPr>
          <w:b/>
          <w:sz w:val="22"/>
        </w:rPr>
        <w:t>the</w:t>
      </w:r>
      <w:r>
        <w:rPr>
          <w:b/>
          <w:spacing w:val="-1"/>
          <w:sz w:val="22"/>
        </w:rPr>
        <w:t> </w:t>
      </w:r>
      <w:r>
        <w:rPr>
          <w:b/>
          <w:sz w:val="22"/>
        </w:rPr>
        <w:t>rear field by</w:t>
      </w:r>
      <w:r>
        <w:rPr>
          <w:b/>
          <w:spacing w:val="-1"/>
          <w:sz w:val="22"/>
        </w:rPr>
        <w:t> </w:t>
      </w:r>
      <w:r>
        <w:rPr>
          <w:b/>
          <w:sz w:val="22"/>
        </w:rPr>
        <w:t>2 security officers at the firework display from 5.30pm until 6.45pm.</w:t>
      </w:r>
    </w:p>
    <w:p>
      <w:pPr>
        <w:pStyle w:val="ListParagraph"/>
        <w:numPr>
          <w:ilvl w:val="0"/>
          <w:numId w:val="1"/>
        </w:numPr>
        <w:tabs>
          <w:tab w:pos="607" w:val="left" w:leader="none"/>
          <w:tab w:pos="609" w:val="left" w:leader="none"/>
        </w:tabs>
        <w:spacing w:line="240" w:lineRule="auto" w:before="187" w:after="0"/>
        <w:ind w:left="609" w:right="27" w:hanging="361"/>
        <w:jc w:val="left"/>
        <w:rPr>
          <w:b/>
          <w:sz w:val="22"/>
        </w:rPr>
      </w:pPr>
      <w:r>
        <w:rPr>
          <w:b/>
          <w:sz w:val="22"/>
        </w:rPr>
        <w:t>To</w:t>
      </w:r>
      <w:r>
        <w:rPr>
          <w:b/>
          <w:spacing w:val="20"/>
          <w:sz w:val="22"/>
        </w:rPr>
        <w:t> </w:t>
      </w:r>
      <w:r>
        <w:rPr>
          <w:b/>
          <w:sz w:val="22"/>
        </w:rPr>
        <w:t>consider</w:t>
      </w:r>
      <w:r>
        <w:rPr>
          <w:b/>
          <w:spacing w:val="23"/>
          <w:sz w:val="22"/>
        </w:rPr>
        <w:t> </w:t>
      </w:r>
      <w:r>
        <w:rPr>
          <w:b/>
          <w:sz w:val="22"/>
        </w:rPr>
        <w:t>an</w:t>
      </w:r>
      <w:r>
        <w:rPr>
          <w:b/>
          <w:spacing w:val="19"/>
          <w:sz w:val="22"/>
        </w:rPr>
        <w:t> </w:t>
      </w:r>
      <w:r>
        <w:rPr>
          <w:b/>
          <w:sz w:val="22"/>
        </w:rPr>
        <w:t>Elvis</w:t>
      </w:r>
      <w:r>
        <w:rPr>
          <w:b/>
          <w:spacing w:val="20"/>
          <w:sz w:val="22"/>
        </w:rPr>
        <w:t> </w:t>
      </w:r>
      <w:r>
        <w:rPr>
          <w:b/>
          <w:sz w:val="22"/>
        </w:rPr>
        <w:t>tribute</w:t>
      </w:r>
      <w:r>
        <w:rPr>
          <w:b/>
          <w:spacing w:val="20"/>
          <w:sz w:val="22"/>
        </w:rPr>
        <w:t> </w:t>
      </w:r>
      <w:r>
        <w:rPr>
          <w:b/>
          <w:sz w:val="22"/>
        </w:rPr>
        <w:t>night</w:t>
      </w:r>
      <w:r>
        <w:rPr>
          <w:b/>
          <w:spacing w:val="24"/>
          <w:sz w:val="22"/>
        </w:rPr>
        <w:t> </w:t>
      </w:r>
      <w:r>
        <w:rPr>
          <w:b/>
          <w:sz w:val="22"/>
        </w:rPr>
        <w:t>on</w:t>
      </w:r>
      <w:r>
        <w:rPr>
          <w:b/>
          <w:spacing w:val="21"/>
          <w:sz w:val="22"/>
        </w:rPr>
        <w:t> </w:t>
      </w:r>
      <w:r>
        <w:rPr>
          <w:b/>
          <w:sz w:val="22"/>
        </w:rPr>
        <w:t>Saturday</w:t>
      </w:r>
      <w:r>
        <w:rPr>
          <w:b/>
          <w:spacing w:val="24"/>
          <w:sz w:val="22"/>
        </w:rPr>
        <w:t> </w:t>
      </w:r>
      <w:r>
        <w:rPr>
          <w:b/>
          <w:sz w:val="22"/>
        </w:rPr>
        <w:t>26</w:t>
      </w:r>
      <w:r>
        <w:rPr>
          <w:b/>
          <w:sz w:val="22"/>
          <w:vertAlign w:val="superscript"/>
        </w:rPr>
        <w:t>th</w:t>
      </w:r>
      <w:r>
        <w:rPr>
          <w:b/>
          <w:spacing w:val="22"/>
          <w:sz w:val="22"/>
          <w:vertAlign w:val="baseline"/>
        </w:rPr>
        <w:t> </w:t>
      </w:r>
      <w:r>
        <w:rPr>
          <w:b/>
          <w:sz w:val="22"/>
          <w:vertAlign w:val="baseline"/>
        </w:rPr>
        <w:t>July</w:t>
      </w:r>
      <w:r>
        <w:rPr>
          <w:b/>
          <w:spacing w:val="21"/>
          <w:sz w:val="22"/>
          <w:vertAlign w:val="baseline"/>
        </w:rPr>
        <w:t> </w:t>
      </w:r>
      <w:r>
        <w:rPr>
          <w:b/>
          <w:sz w:val="22"/>
          <w:vertAlign w:val="baseline"/>
        </w:rPr>
        <w:t>2025</w:t>
      </w:r>
      <w:r>
        <w:rPr>
          <w:b/>
          <w:spacing w:val="20"/>
          <w:sz w:val="22"/>
          <w:vertAlign w:val="baseline"/>
        </w:rPr>
        <w:t> </w:t>
      </w:r>
      <w:r>
        <w:rPr>
          <w:b/>
          <w:sz w:val="22"/>
          <w:vertAlign w:val="baseline"/>
        </w:rPr>
        <w:t>to</w:t>
      </w:r>
      <w:r>
        <w:rPr>
          <w:b/>
          <w:spacing w:val="20"/>
          <w:sz w:val="22"/>
          <w:vertAlign w:val="baseline"/>
        </w:rPr>
        <w:t> </w:t>
      </w:r>
      <w:r>
        <w:rPr>
          <w:b/>
          <w:sz w:val="22"/>
          <w:vertAlign w:val="baseline"/>
        </w:rPr>
        <w:t>raise</w:t>
      </w:r>
      <w:r>
        <w:rPr>
          <w:b/>
          <w:spacing w:val="22"/>
          <w:sz w:val="22"/>
          <w:vertAlign w:val="baseline"/>
        </w:rPr>
        <w:t> </w:t>
      </w:r>
      <w:r>
        <w:rPr>
          <w:b/>
          <w:sz w:val="22"/>
          <w:vertAlign w:val="baseline"/>
        </w:rPr>
        <w:t>funds for</w:t>
      </w:r>
      <w:r>
        <w:rPr>
          <w:b/>
          <w:spacing w:val="20"/>
          <w:sz w:val="22"/>
          <w:vertAlign w:val="baseline"/>
        </w:rPr>
        <w:t> </w:t>
      </w:r>
      <w:r>
        <w:rPr>
          <w:b/>
          <w:sz w:val="22"/>
          <w:vertAlign w:val="baseline"/>
        </w:rPr>
        <w:t>the</w:t>
      </w:r>
      <w:r>
        <w:rPr>
          <w:b/>
          <w:spacing w:val="19"/>
          <w:sz w:val="22"/>
          <w:vertAlign w:val="baseline"/>
        </w:rPr>
        <w:t> </w:t>
      </w:r>
      <w:r>
        <w:rPr>
          <w:b/>
          <w:sz w:val="22"/>
          <w:vertAlign w:val="baseline"/>
        </w:rPr>
        <w:t>Village Hall </w:t>
      </w:r>
      <w:r>
        <w:rPr>
          <w:rFonts w:ascii="Arial MT" w:hAnsi="Arial MT"/>
          <w:sz w:val="22"/>
          <w:vertAlign w:val="baseline"/>
        </w:rPr>
        <w:t>– tabled by Cllr Wood.</w:t>
      </w:r>
    </w:p>
    <w:p>
      <w:pPr>
        <w:pStyle w:val="ListParagraph"/>
        <w:numPr>
          <w:ilvl w:val="0"/>
          <w:numId w:val="1"/>
        </w:numPr>
        <w:tabs>
          <w:tab w:pos="608" w:val="left" w:leader="none"/>
        </w:tabs>
        <w:spacing w:line="252" w:lineRule="exact" w:before="191" w:after="0"/>
        <w:ind w:left="608" w:right="0" w:hanging="359"/>
        <w:jc w:val="left"/>
        <w:rPr>
          <w:b/>
          <w:sz w:val="22"/>
        </w:rPr>
      </w:pPr>
      <w:r>
        <w:rPr>
          <w:b/>
          <w:sz w:val="22"/>
        </w:rPr>
        <w:t>Confidential</w:t>
      </w:r>
      <w:r>
        <w:rPr>
          <w:b/>
          <w:spacing w:val="-9"/>
          <w:sz w:val="22"/>
        </w:rPr>
        <w:t> </w:t>
      </w:r>
      <w:r>
        <w:rPr>
          <w:b/>
          <w:spacing w:val="-4"/>
          <w:sz w:val="22"/>
        </w:rPr>
        <w:t>items</w:t>
      </w:r>
    </w:p>
    <w:p>
      <w:pPr>
        <w:pStyle w:val="BodyText"/>
        <w:spacing w:line="252" w:lineRule="exact"/>
        <w:ind w:left="597"/>
      </w:pPr>
      <w:r>
        <w:rPr/>
        <w:t>Exclusion</w:t>
      </w:r>
      <w:r>
        <w:rPr>
          <w:spacing w:val="-5"/>
        </w:rPr>
        <w:t> </w:t>
      </w:r>
      <w:r>
        <w:rPr/>
        <w:t>of</w:t>
      </w:r>
      <w:r>
        <w:rPr>
          <w:spacing w:val="-4"/>
        </w:rPr>
        <w:t> </w:t>
      </w:r>
      <w:r>
        <w:rPr/>
        <w:t>public</w:t>
      </w:r>
      <w:r>
        <w:rPr>
          <w:spacing w:val="-4"/>
        </w:rPr>
        <w:t> </w:t>
      </w:r>
      <w:r>
        <w:rPr/>
        <w:t>and</w:t>
      </w:r>
      <w:r>
        <w:rPr>
          <w:spacing w:val="-6"/>
        </w:rPr>
        <w:t> </w:t>
      </w:r>
      <w:r>
        <w:rPr>
          <w:spacing w:val="-2"/>
        </w:rPr>
        <w:t>press</w:t>
      </w:r>
    </w:p>
    <w:p>
      <w:pPr>
        <w:pStyle w:val="BodyText"/>
        <w:spacing w:before="1"/>
        <w:ind w:left="609" w:hanging="12"/>
      </w:pPr>
      <w:r>
        <w:rPr/>
        <w:t>To</w:t>
      </w:r>
      <w:r>
        <w:rPr>
          <w:spacing w:val="-2"/>
        </w:rPr>
        <w:t> </w:t>
      </w:r>
      <w:r>
        <w:rPr/>
        <w:t>exclude</w:t>
      </w:r>
      <w:r>
        <w:rPr>
          <w:spacing w:val="-4"/>
        </w:rPr>
        <w:t> </w:t>
      </w:r>
      <w:r>
        <w:rPr/>
        <w:t>the</w:t>
      </w:r>
      <w:r>
        <w:rPr>
          <w:spacing w:val="-2"/>
        </w:rPr>
        <w:t> </w:t>
      </w:r>
      <w:r>
        <w:rPr/>
        <w:t>public</w:t>
      </w:r>
      <w:r>
        <w:rPr>
          <w:spacing w:val="-1"/>
        </w:rPr>
        <w:t> </w:t>
      </w:r>
      <w:r>
        <w:rPr/>
        <w:t>&amp;</w:t>
      </w:r>
      <w:r>
        <w:rPr>
          <w:spacing w:val="-7"/>
        </w:rPr>
        <w:t> </w:t>
      </w:r>
      <w:r>
        <w:rPr/>
        <w:t>press,</w:t>
      </w:r>
      <w:r>
        <w:rPr>
          <w:spacing w:val="-3"/>
        </w:rPr>
        <w:t> </w:t>
      </w:r>
      <w:r>
        <w:rPr/>
        <w:t>in</w:t>
      </w:r>
      <w:r>
        <w:rPr>
          <w:spacing w:val="-2"/>
        </w:rPr>
        <w:t> </w:t>
      </w:r>
      <w:r>
        <w:rPr/>
        <w:t>accordance</w:t>
      </w:r>
      <w:r>
        <w:rPr>
          <w:spacing w:val="-4"/>
        </w:rPr>
        <w:t> </w:t>
      </w:r>
      <w:r>
        <w:rPr/>
        <w:t>with</w:t>
      </w:r>
      <w:r>
        <w:rPr>
          <w:spacing w:val="-2"/>
        </w:rPr>
        <w:t> </w:t>
      </w:r>
      <w:r>
        <w:rPr/>
        <w:t>the</w:t>
      </w:r>
      <w:r>
        <w:rPr>
          <w:spacing w:val="-4"/>
        </w:rPr>
        <w:t> </w:t>
      </w:r>
      <w:r>
        <w:rPr/>
        <w:t>Public</w:t>
      </w:r>
      <w:r>
        <w:rPr>
          <w:spacing w:val="-1"/>
        </w:rPr>
        <w:t> </w:t>
      </w:r>
      <w:r>
        <w:rPr/>
        <w:t>Bodies</w:t>
      </w:r>
      <w:r>
        <w:rPr>
          <w:spacing w:val="-2"/>
        </w:rPr>
        <w:t> </w:t>
      </w:r>
      <w:r>
        <w:rPr/>
        <w:t>(Admission</w:t>
      </w:r>
      <w:r>
        <w:rPr>
          <w:spacing w:val="-2"/>
        </w:rPr>
        <w:t> </w:t>
      </w:r>
      <w:r>
        <w:rPr/>
        <w:t>to</w:t>
      </w:r>
      <w:r>
        <w:rPr>
          <w:spacing w:val="-4"/>
        </w:rPr>
        <w:t> </w:t>
      </w:r>
      <w:r>
        <w:rPr/>
        <w:t>Meetings)</w:t>
      </w:r>
      <w:r>
        <w:rPr>
          <w:spacing w:val="-3"/>
        </w:rPr>
        <w:t> </w:t>
      </w:r>
      <w:r>
        <w:rPr/>
        <w:t>Act 1960, s1, by reason of the confidential nature of the following business.</w:t>
      </w:r>
    </w:p>
    <w:p>
      <w:pPr>
        <w:pStyle w:val="ListParagraph"/>
        <w:numPr>
          <w:ilvl w:val="0"/>
          <w:numId w:val="1"/>
        </w:numPr>
        <w:tabs>
          <w:tab w:pos="608" w:val="left" w:leader="none"/>
        </w:tabs>
        <w:spacing w:line="240" w:lineRule="auto" w:before="185" w:after="0"/>
        <w:ind w:left="608" w:right="0" w:hanging="359"/>
        <w:jc w:val="left"/>
        <w:rPr>
          <w:b/>
          <w:sz w:val="22"/>
        </w:rPr>
      </w:pPr>
      <w:r>
        <w:rPr>
          <w:b/>
          <w:sz w:val="22"/>
        </w:rPr>
        <w:t>To</w:t>
      </w:r>
      <w:r>
        <w:rPr>
          <w:b/>
          <w:spacing w:val="-9"/>
          <w:sz w:val="22"/>
        </w:rPr>
        <w:t> </w:t>
      </w:r>
      <w:r>
        <w:rPr>
          <w:b/>
          <w:sz w:val="22"/>
        </w:rPr>
        <w:t>confirm</w:t>
      </w:r>
      <w:r>
        <w:rPr>
          <w:b/>
          <w:spacing w:val="-7"/>
          <w:sz w:val="22"/>
        </w:rPr>
        <w:t> </w:t>
      </w:r>
      <w:r>
        <w:rPr>
          <w:b/>
          <w:sz w:val="22"/>
        </w:rPr>
        <w:t>date</w:t>
      </w:r>
      <w:r>
        <w:rPr>
          <w:b/>
          <w:spacing w:val="-9"/>
          <w:sz w:val="22"/>
        </w:rPr>
        <w:t> </w:t>
      </w:r>
      <w:r>
        <w:rPr>
          <w:b/>
          <w:sz w:val="22"/>
        </w:rPr>
        <w:t>and</w:t>
      </w:r>
      <w:r>
        <w:rPr>
          <w:b/>
          <w:spacing w:val="-9"/>
          <w:sz w:val="22"/>
        </w:rPr>
        <w:t> </w:t>
      </w:r>
      <w:r>
        <w:rPr>
          <w:b/>
          <w:sz w:val="22"/>
        </w:rPr>
        <w:t>time</w:t>
      </w:r>
      <w:r>
        <w:rPr>
          <w:b/>
          <w:spacing w:val="-3"/>
          <w:sz w:val="22"/>
        </w:rPr>
        <w:t> </w:t>
      </w:r>
      <w:r>
        <w:rPr>
          <w:b/>
          <w:sz w:val="22"/>
        </w:rPr>
        <w:t>of</w:t>
      </w:r>
      <w:r>
        <w:rPr>
          <w:b/>
          <w:spacing w:val="-5"/>
          <w:sz w:val="22"/>
        </w:rPr>
        <w:t> </w:t>
      </w:r>
      <w:r>
        <w:rPr>
          <w:b/>
          <w:sz w:val="22"/>
        </w:rPr>
        <w:t>next</w:t>
      </w:r>
      <w:r>
        <w:rPr>
          <w:b/>
          <w:spacing w:val="-7"/>
          <w:sz w:val="22"/>
        </w:rPr>
        <w:t> </w:t>
      </w:r>
      <w:r>
        <w:rPr>
          <w:b/>
          <w:spacing w:val="-2"/>
          <w:sz w:val="22"/>
        </w:rPr>
        <w:t>meeting.</w:t>
      </w:r>
    </w:p>
    <w:sectPr>
      <w:pgSz w:w="11900" w:h="16850"/>
      <w:pgMar w:top="680" w:bottom="280" w:left="850" w:right="708"/>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1"/>
    <w:family w:val="roman"/>
    <w:pitch w:val="variable"/>
  </w:font>
  <w:font w:name="Arial">
    <w:altName w:val="Arial"/>
    <w:charset w:val="1"/>
    <w:family w:val="swiss"/>
    <w:pitch w:val="variable"/>
  </w:font>
  <w:font w:name="Arial MT">
    <w:altName w:val="Arial MT"/>
    <w:charset w:val="1"/>
    <w:family w:val="swiss"/>
    <w:pitch w:val="variable"/>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multiLevelType w:val="hybridMultilevel"/>
    <w:lvl w:ilvl="0">
      <w:start w:val="1"/>
      <w:numFmt w:val="decimal"/>
      <w:lvlText w:val="%1."/>
      <w:lvlJc w:val="left"/>
      <w:pPr>
        <w:ind w:left="609" w:hanging="361"/>
        <w:jc w:val="left"/>
      </w:pPr>
      <w:rPr>
        <w:rFonts w:hint="default"/>
        <w:spacing w:val="-1"/>
        <w:w w:val="100"/>
        <w:lang w:val="en-US" w:eastAsia="en-US" w:bidi="ar-SA"/>
      </w:rPr>
    </w:lvl>
    <w:lvl w:ilvl="1">
      <w:start w:val="1"/>
      <w:numFmt w:val="lowerLetter"/>
      <w:lvlText w:val="%2)"/>
      <w:lvlJc w:val="left"/>
      <w:pPr>
        <w:ind w:left="1329" w:hanging="588"/>
        <w:jc w:val="left"/>
      </w:pPr>
      <w:rPr>
        <w:rFonts w:hint="default" w:ascii="Arial MT" w:hAnsi="Arial MT" w:eastAsia="Arial MT" w:cs="Arial MT"/>
        <w:b w:val="0"/>
        <w:bCs w:val="0"/>
        <w:i w:val="0"/>
        <w:iCs w:val="0"/>
        <w:spacing w:val="-1"/>
        <w:w w:val="100"/>
        <w:sz w:val="22"/>
        <w:szCs w:val="22"/>
        <w:lang w:val="en-US" w:eastAsia="en-US" w:bidi="ar-SA"/>
      </w:rPr>
    </w:lvl>
    <w:lvl w:ilvl="2">
      <w:start w:val="0"/>
      <w:numFmt w:val="bullet"/>
      <w:lvlText w:val="•"/>
      <w:lvlJc w:val="left"/>
      <w:pPr>
        <w:ind w:left="2322" w:hanging="588"/>
      </w:pPr>
      <w:rPr>
        <w:rFonts w:hint="default"/>
        <w:lang w:val="en-US" w:eastAsia="en-US" w:bidi="ar-SA"/>
      </w:rPr>
    </w:lvl>
    <w:lvl w:ilvl="3">
      <w:start w:val="0"/>
      <w:numFmt w:val="bullet"/>
      <w:lvlText w:val="•"/>
      <w:lvlJc w:val="left"/>
      <w:pPr>
        <w:ind w:left="3324" w:hanging="588"/>
      </w:pPr>
      <w:rPr>
        <w:rFonts w:hint="default"/>
        <w:lang w:val="en-US" w:eastAsia="en-US" w:bidi="ar-SA"/>
      </w:rPr>
    </w:lvl>
    <w:lvl w:ilvl="4">
      <w:start w:val="0"/>
      <w:numFmt w:val="bullet"/>
      <w:lvlText w:val="•"/>
      <w:lvlJc w:val="left"/>
      <w:pPr>
        <w:ind w:left="4327" w:hanging="588"/>
      </w:pPr>
      <w:rPr>
        <w:rFonts w:hint="default"/>
        <w:lang w:val="en-US" w:eastAsia="en-US" w:bidi="ar-SA"/>
      </w:rPr>
    </w:lvl>
    <w:lvl w:ilvl="5">
      <w:start w:val="0"/>
      <w:numFmt w:val="bullet"/>
      <w:lvlText w:val="•"/>
      <w:lvlJc w:val="left"/>
      <w:pPr>
        <w:ind w:left="5329" w:hanging="588"/>
      </w:pPr>
      <w:rPr>
        <w:rFonts w:hint="default"/>
        <w:lang w:val="en-US" w:eastAsia="en-US" w:bidi="ar-SA"/>
      </w:rPr>
    </w:lvl>
    <w:lvl w:ilvl="6">
      <w:start w:val="0"/>
      <w:numFmt w:val="bullet"/>
      <w:lvlText w:val="•"/>
      <w:lvlJc w:val="left"/>
      <w:pPr>
        <w:ind w:left="6331" w:hanging="588"/>
      </w:pPr>
      <w:rPr>
        <w:rFonts w:hint="default"/>
        <w:lang w:val="en-US" w:eastAsia="en-US" w:bidi="ar-SA"/>
      </w:rPr>
    </w:lvl>
    <w:lvl w:ilvl="7">
      <w:start w:val="0"/>
      <w:numFmt w:val="bullet"/>
      <w:lvlText w:val="•"/>
      <w:lvlJc w:val="left"/>
      <w:pPr>
        <w:ind w:left="7334" w:hanging="588"/>
      </w:pPr>
      <w:rPr>
        <w:rFonts w:hint="default"/>
        <w:lang w:val="en-US" w:eastAsia="en-US" w:bidi="ar-SA"/>
      </w:rPr>
    </w:lvl>
    <w:lvl w:ilvl="8">
      <w:start w:val="0"/>
      <w:numFmt w:val="bullet"/>
      <w:lvlText w:val="•"/>
      <w:lvlJc w:val="left"/>
      <w:pPr>
        <w:ind w:left="8336" w:hanging="588"/>
      </w:pPr>
      <w:rPr>
        <w:rFonts w:hint="default"/>
        <w:lang w:val="en-US" w:eastAsia="en-US" w:bidi="ar-SA"/>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Arial MT" w:hAnsi="Arial MT" w:eastAsia="Arial MT" w:cs="Arial MT"/>
      <w:lang w:val="en-US" w:eastAsia="en-US" w:bidi="ar-SA"/>
    </w:rPr>
  </w:style>
  <w:style w:styleId="BodyText" w:type="paragraph">
    <w:name w:val="Body Text"/>
    <w:basedOn w:val="Normal"/>
    <w:uiPriority w:val="1"/>
    <w:qFormat/>
    <w:pPr>
      <w:ind w:left="1329"/>
    </w:pPr>
    <w:rPr>
      <w:rFonts w:ascii="Arial MT" w:hAnsi="Arial MT" w:eastAsia="Arial MT" w:cs="Arial MT"/>
      <w:sz w:val="22"/>
      <w:szCs w:val="22"/>
      <w:lang w:val="en-US" w:eastAsia="en-US" w:bidi="ar-SA"/>
    </w:rPr>
  </w:style>
  <w:style w:styleId="ListParagraph" w:type="paragraph">
    <w:name w:val="List Paragraph"/>
    <w:basedOn w:val="Normal"/>
    <w:uiPriority w:val="1"/>
    <w:qFormat/>
    <w:pPr>
      <w:ind w:left="608" w:hanging="588"/>
    </w:pPr>
    <w:rPr>
      <w:rFonts w:ascii="Arial" w:hAnsi="Arial" w:eastAsia="Arial" w:cs="Arial"/>
      <w:lang w:val="en-US" w:eastAsia="en-US" w:bidi="ar-SA"/>
    </w:rPr>
  </w:style>
  <w:style w:styleId="TableParagraph" w:type="paragraph">
    <w:name w:val="Table Paragraph"/>
    <w:basedOn w:val="Normal"/>
    <w:uiPriority w:val="1"/>
    <w:qFormat/>
    <w:pPr/>
    <w:rPr>
      <w:lang w:val="en-U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image" Target="media/image1.png"/><Relationship Id="rId6" Type="http://schemas.openxmlformats.org/officeDocument/2006/relationships/hyperlink" Target="mailto:theclerk@tibshelfparishcouncil.gov.uk" TargetMode="External"/><Relationship Id="rId7"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dcterms:created xsi:type="dcterms:W3CDTF">2025-04-23T10:18:24Z</dcterms:created>
  <dcterms:modified xsi:type="dcterms:W3CDTF">2025-04-23T10:18:24Z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2025-04-22T00:00:00Z</vt:filetime>
  </property>
  <property fmtid="{D5CDD505-2E9C-101B-9397-08002B2CF9AE}" pid="3" name="Creator">
    <vt:lpwstr>Microsoft® Word for Microsoft 365</vt:lpwstr>
  </property>
  <property fmtid="{D5CDD505-2E9C-101B-9397-08002B2CF9AE}" pid="4" name="LastSaved">
    <vt:filetime>2025-04-23T00:00:00Z</vt:filetime>
  </property>
  <property fmtid="{D5CDD505-2E9C-101B-9397-08002B2CF9AE}" pid="5" name="Producer">
    <vt:lpwstr>Microsoft® Word for Microsoft 365</vt:lpwstr>
  </property>
</Properties>
</file>