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1"/>
        <w:ind w:left="53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Date: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9</w:t>
      </w:r>
      <w:r>
        <w:rPr>
          <w:rFonts w:ascii="Arial MT"/>
          <w:position w:val="8"/>
          <w:sz w:val="16"/>
        </w:rPr>
        <w:t>th</w:t>
      </w:r>
      <w:r>
        <w:rPr>
          <w:rFonts w:ascii="Arial MT"/>
          <w:spacing w:val="19"/>
          <w:position w:val="8"/>
          <w:sz w:val="16"/>
        </w:rPr>
        <w:t> </w:t>
      </w:r>
      <w:r>
        <w:rPr>
          <w:rFonts w:ascii="Arial MT"/>
          <w:sz w:val="24"/>
        </w:rPr>
        <w:t>July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pacing w:val="-4"/>
          <w:sz w:val="24"/>
        </w:rPr>
        <w:t>2025</w:t>
      </w:r>
    </w:p>
    <w:p>
      <w:pPr>
        <w:pStyle w:val="BodyText"/>
        <w:rPr>
          <w:rFonts w:ascii="Arial MT"/>
          <w:b w:val="0"/>
        </w:rPr>
      </w:pPr>
    </w:p>
    <w:p>
      <w:pPr>
        <w:spacing w:before="0"/>
        <w:ind w:left="53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To: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The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Trustees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of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Tibshelf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Village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pacing w:val="-4"/>
          <w:sz w:val="24"/>
        </w:rPr>
        <w:t>Hall</w:t>
      </w:r>
    </w:p>
    <w:p>
      <w:pPr>
        <w:spacing w:line="235" w:lineRule="auto" w:before="4"/>
        <w:ind w:left="53" w:right="56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606551</wp:posOffset>
                </wp:positionH>
                <wp:positionV relativeFrom="paragraph">
                  <wp:posOffset>335065</wp:posOffset>
                </wp:positionV>
                <wp:extent cx="2296160" cy="1079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961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160" h="10795">
                              <a:moveTo>
                                <a:pt x="229577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295779" y="10668"/>
                              </a:lnTo>
                              <a:lnTo>
                                <a:pt x="2295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759998pt;margin-top:26.383085pt;width:180.77pt;height:.84pt;mso-position-horizontal-relative:page;mso-position-vertical-relative:paragraph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 MT"/>
          <w:sz w:val="24"/>
        </w:rPr>
        <w:t>You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are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summoned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to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attend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the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Annual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Meeting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of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the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Trustees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of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Tibshelf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Village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Hall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to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be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held on Tuesday 15</w:t>
      </w:r>
      <w:r>
        <w:rPr>
          <w:rFonts w:ascii="Arial MT"/>
          <w:position w:val="8"/>
          <w:sz w:val="16"/>
        </w:rPr>
        <w:t>th</w:t>
      </w:r>
      <w:r>
        <w:rPr>
          <w:rFonts w:ascii="Arial MT"/>
          <w:spacing w:val="36"/>
          <w:position w:val="8"/>
          <w:sz w:val="16"/>
        </w:rPr>
        <w:t> </w:t>
      </w:r>
      <w:r>
        <w:rPr>
          <w:rFonts w:ascii="Arial MT"/>
          <w:sz w:val="24"/>
        </w:rPr>
        <w:t>July 2025 at 6.00pm at the Village Hall.</w:t>
      </w:r>
    </w:p>
    <w:p>
      <w:pPr>
        <w:pStyle w:val="BodyText"/>
        <w:spacing w:before="31"/>
        <w:rPr>
          <w:rFonts w:ascii="Arial MT"/>
          <w:b w:val="0"/>
        </w:rPr>
      </w:pPr>
    </w:p>
    <w:p>
      <w:pPr>
        <w:spacing w:before="0"/>
        <w:ind w:left="53" w:right="0" w:firstLine="0"/>
        <w:jc w:val="left"/>
        <w:rPr>
          <w:rFonts w:ascii="Georgia"/>
          <w:i/>
          <w:sz w:val="24"/>
        </w:rPr>
      </w:pPr>
      <w:r>
        <w:rPr>
          <w:rFonts w:ascii="Georgia"/>
          <w:i/>
          <w:w w:val="120"/>
          <w:sz w:val="24"/>
        </w:rPr>
        <w:t>Rachel</w:t>
      </w:r>
      <w:r>
        <w:rPr>
          <w:rFonts w:ascii="Georgia"/>
          <w:i/>
          <w:spacing w:val="-1"/>
          <w:w w:val="120"/>
          <w:sz w:val="24"/>
        </w:rPr>
        <w:t> </w:t>
      </w:r>
      <w:r>
        <w:rPr>
          <w:rFonts w:ascii="Georgia"/>
          <w:i/>
          <w:spacing w:val="-2"/>
          <w:w w:val="120"/>
          <w:sz w:val="24"/>
        </w:rPr>
        <w:t>Tattershaw</w:t>
      </w:r>
    </w:p>
    <w:p>
      <w:pPr>
        <w:spacing w:before="25"/>
        <w:ind w:left="53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Clerk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to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the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Council</w:t>
      </w:r>
      <w:r>
        <w:rPr>
          <w:rFonts w:ascii="Arial MT"/>
          <w:spacing w:val="-3"/>
          <w:sz w:val="24"/>
        </w:rPr>
        <w:t> </w:t>
      </w:r>
      <w:hyperlink r:id="rId6">
        <w:r>
          <w:rPr>
            <w:rFonts w:ascii="Arial MT"/>
            <w:spacing w:val="-2"/>
            <w:sz w:val="24"/>
          </w:rPr>
          <w:t>(theclerk@tibshelfparishcouncil.gov.uk)</w:t>
        </w:r>
      </w:hyperlink>
    </w:p>
    <w:p>
      <w:pPr>
        <w:pStyle w:val="BodyText"/>
        <w:spacing w:before="264"/>
        <w:rPr>
          <w:rFonts w:ascii="Arial MT"/>
          <w:b w:val="0"/>
        </w:rPr>
      </w:pPr>
    </w:p>
    <w:p>
      <w:pPr>
        <w:pStyle w:val="BodyText"/>
        <w:ind w:right="262"/>
        <w:jc w:val="center"/>
      </w:pPr>
      <w:r>
        <w:rPr>
          <w:spacing w:val="-2"/>
        </w:rPr>
        <w:t>AGENDA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40" w:lineRule="auto" w:before="0" w:after="0"/>
        <w:ind w:left="772" w:right="0" w:hanging="359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receive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apologies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absence.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40" w:lineRule="auto" w:before="0" w:after="0"/>
        <w:ind w:left="772" w:right="0" w:hanging="359"/>
        <w:jc w:val="left"/>
        <w:rPr>
          <w:b/>
          <w:sz w:val="24"/>
        </w:rPr>
      </w:pPr>
      <w:r>
        <w:rPr>
          <w:b/>
          <w:spacing w:val="-2"/>
          <w:sz w:val="24"/>
        </w:rPr>
        <w:t>Declaration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Members’ Interests.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  <w:tab w:pos="773" w:val="left" w:leader="none"/>
        </w:tabs>
        <w:spacing w:line="240" w:lineRule="auto" w:before="272" w:after="0"/>
        <w:ind w:left="773" w:right="602" w:hanging="361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approve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attached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minutes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Village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Hall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Trustee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held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11</w:t>
      </w:r>
      <w:r>
        <w:rPr>
          <w:b/>
          <w:position w:val="8"/>
          <w:sz w:val="16"/>
        </w:rPr>
        <w:t>th</w:t>
      </w:r>
      <w:r>
        <w:rPr>
          <w:b/>
          <w:spacing w:val="7"/>
          <w:position w:val="8"/>
          <w:sz w:val="16"/>
        </w:rPr>
        <w:t> </w:t>
      </w:r>
      <w:r>
        <w:rPr>
          <w:b/>
          <w:sz w:val="24"/>
        </w:rPr>
        <w:t>March </w:t>
      </w:r>
      <w:r>
        <w:rPr>
          <w:b/>
          <w:spacing w:val="-2"/>
          <w:sz w:val="24"/>
        </w:rPr>
        <w:t>2025.</w:t>
      </w: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40" w:lineRule="auto" w:before="276" w:after="0"/>
        <w:ind w:left="772" w:right="0" w:hanging="359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2024-2025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Examiners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Report</w:t>
      </w:r>
      <w:r>
        <w:rPr>
          <w:b/>
          <w:spacing w:val="-2"/>
          <w:sz w:val="24"/>
        </w:rPr>
        <w:t> </w:t>
      </w:r>
      <w:r>
        <w:rPr>
          <w:rFonts w:ascii="Arial MT" w:hAnsi="Arial MT"/>
          <w:sz w:val="24"/>
        </w:rPr>
        <w:t>–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document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sz w:val="24"/>
        </w:rPr>
        <w:t>attached</w:t>
      </w:r>
      <w:r>
        <w:rPr>
          <w:b/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40" w:lineRule="auto" w:before="276" w:after="0"/>
        <w:ind w:left="772" w:right="0" w:hanging="359"/>
        <w:jc w:val="left"/>
        <w:rPr>
          <w:rFonts w:ascii="Arial MT" w:hAnsi="Arial MT"/>
          <w:sz w:val="24"/>
        </w:rPr>
      </w:pP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approve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Year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Balance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Sheet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31.03.2025</w:t>
      </w:r>
      <w:r>
        <w:rPr>
          <w:b/>
          <w:spacing w:val="-3"/>
          <w:sz w:val="24"/>
        </w:rPr>
        <w:t> </w:t>
      </w:r>
      <w:r>
        <w:rPr>
          <w:rFonts w:ascii="Arial MT" w:hAnsi="Arial MT"/>
          <w:sz w:val="24"/>
        </w:rPr>
        <w:t>–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document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sz w:val="24"/>
        </w:rPr>
        <w:t>attached.</w:t>
      </w: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40" w:lineRule="auto" w:before="276" w:after="0"/>
        <w:ind w:left="772" w:right="0" w:hanging="359"/>
        <w:jc w:val="left"/>
        <w:rPr>
          <w:rFonts w:ascii="Arial MT"/>
          <w:sz w:val="24"/>
        </w:rPr>
      </w:pP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bank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balances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31.03.2025</w:t>
      </w:r>
      <w:r>
        <w:rPr>
          <w:rFonts w:ascii="Arial MT"/>
          <w:spacing w:val="-2"/>
          <w:sz w:val="24"/>
        </w:rPr>
        <w:t>.</w:t>
      </w:r>
    </w:p>
    <w:p>
      <w:pPr>
        <w:pStyle w:val="BodyText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40" w:lineRule="auto" w:before="0" w:after="0"/>
        <w:ind w:left="772" w:right="0" w:hanging="359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Annual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Return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Charity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Commission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completed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August</w:t>
      </w:r>
      <w:r>
        <w:rPr>
          <w:b/>
          <w:spacing w:val="-2"/>
          <w:sz w:val="24"/>
        </w:rPr>
        <w:t> 2025.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40" w:lineRule="auto" w:before="0" w:after="0"/>
        <w:ind w:left="772" w:right="0" w:hanging="359"/>
        <w:jc w:val="left"/>
        <w:rPr>
          <w:rFonts w:ascii="Arial MT" w:hAnsi="Arial MT"/>
          <w:sz w:val="24"/>
        </w:rPr>
      </w:pP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approve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Trustees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Annual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Report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2024-2025</w:t>
      </w:r>
      <w:r>
        <w:rPr>
          <w:b/>
          <w:spacing w:val="-4"/>
          <w:sz w:val="24"/>
        </w:rPr>
        <w:t> </w:t>
      </w:r>
      <w:r>
        <w:rPr>
          <w:rFonts w:ascii="Arial MT" w:hAnsi="Arial MT"/>
          <w:sz w:val="24"/>
        </w:rPr>
        <w:t>–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document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2"/>
          <w:sz w:val="24"/>
        </w:rPr>
        <w:t>attached.</w:t>
      </w:r>
    </w:p>
    <w:p>
      <w:pPr>
        <w:pStyle w:val="BodyText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40" w:lineRule="auto" w:before="0" w:after="0"/>
        <w:ind w:left="772" w:right="0" w:hanging="359"/>
        <w:jc w:val="left"/>
        <w:rPr>
          <w:rFonts w:ascii="Arial MT" w:hAnsi="Arial MT"/>
          <w:sz w:val="24"/>
        </w:rPr>
      </w:pP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approve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village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hall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budget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2025-2026</w:t>
      </w:r>
      <w:r>
        <w:rPr>
          <w:b/>
          <w:spacing w:val="-2"/>
          <w:sz w:val="24"/>
        </w:rPr>
        <w:t> </w:t>
      </w:r>
      <w:r>
        <w:rPr>
          <w:rFonts w:ascii="Arial MT" w:hAnsi="Arial MT"/>
          <w:sz w:val="24"/>
        </w:rPr>
        <w:t>–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document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pacing w:val="-2"/>
          <w:sz w:val="24"/>
        </w:rPr>
        <w:t>attached.</w:t>
      </w:r>
    </w:p>
    <w:p>
      <w:pPr>
        <w:pStyle w:val="BodyText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770" w:val="left" w:leader="none"/>
          <w:tab w:pos="773" w:val="left" w:leader="none"/>
        </w:tabs>
        <w:spacing w:line="240" w:lineRule="auto" w:before="0" w:after="0"/>
        <w:ind w:left="773" w:right="160" w:hanging="361"/>
        <w:jc w:val="left"/>
        <w:rPr>
          <w:rFonts w:ascii="Arial MT" w:hAnsi="Arial MT"/>
          <w:sz w:val="24"/>
        </w:rPr>
      </w:pP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consider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Tibshelf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Craft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constitution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document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reduce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hire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from a non-commercial hire rate of £15.00ph to a Community Group hire rate of £12.00ph – </w:t>
      </w:r>
      <w:r>
        <w:rPr>
          <w:rFonts w:ascii="Arial MT" w:hAnsi="Arial MT"/>
          <w:sz w:val="24"/>
        </w:rPr>
        <w:t>document attached.</w:t>
      </w:r>
    </w:p>
    <w:p>
      <w:pPr>
        <w:pStyle w:val="BodyText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0" w:after="0"/>
        <w:ind w:left="771" w:right="0" w:hanging="358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consider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village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hall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maintenance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renovations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required.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0" w:after="0"/>
        <w:ind w:left="771" w:right="0" w:hanging="358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approve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Social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Media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policy</w:t>
      </w:r>
      <w:r>
        <w:rPr>
          <w:b/>
          <w:spacing w:val="-1"/>
          <w:sz w:val="24"/>
        </w:rPr>
        <w:t> </w:t>
      </w:r>
      <w:r>
        <w:rPr>
          <w:rFonts w:ascii="Arial MT" w:hAnsi="Arial MT"/>
          <w:sz w:val="24"/>
        </w:rPr>
        <w:t>–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copy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sz w:val="24"/>
        </w:rPr>
        <w:t>attached</w:t>
      </w:r>
      <w:r>
        <w:rPr>
          <w:b/>
          <w:spacing w:val="-2"/>
          <w:sz w:val="24"/>
        </w:rPr>
        <w:t>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0" w:after="0"/>
        <w:ind w:left="771" w:right="0" w:hanging="358"/>
        <w:jc w:val="left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other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business.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0" w:after="0"/>
        <w:ind w:left="771" w:right="0" w:hanging="358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confirm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time 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next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meeting.</w:t>
      </w:r>
    </w:p>
    <w:sectPr>
      <w:headerReference w:type="default" r:id="rId5"/>
      <w:type w:val="continuous"/>
      <w:pgSz w:w="11900" w:h="16860"/>
      <w:pgMar w:header="755" w:footer="0" w:top="2000" w:bottom="2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593725</wp:posOffset>
          </wp:positionH>
          <wp:positionV relativeFrom="page">
            <wp:posOffset>510540</wp:posOffset>
          </wp:positionV>
          <wp:extent cx="1810385" cy="5238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038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2540635</wp:posOffset>
              </wp:positionH>
              <wp:positionV relativeFrom="page">
                <wp:posOffset>466925</wp:posOffset>
              </wp:positionV>
              <wp:extent cx="3161665" cy="339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61665" cy="339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5" w:lineRule="auto" w:before="17"/>
                            <w:ind w:left="20" w:right="18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339966"/>
                              <w:sz w:val="22"/>
                            </w:rPr>
                            <w:t>110</w:t>
                          </w:r>
                          <w:r>
                            <w:rPr>
                              <w:b/>
                              <w:color w:val="339966"/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339966"/>
                              <w:sz w:val="22"/>
                            </w:rPr>
                            <w:t>High</w:t>
                          </w:r>
                          <w:r>
                            <w:rPr>
                              <w:b/>
                              <w:color w:val="339966"/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339966"/>
                              <w:sz w:val="22"/>
                            </w:rPr>
                            <w:t>Street,</w:t>
                          </w:r>
                          <w:r>
                            <w:rPr>
                              <w:b/>
                              <w:color w:val="339966"/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339966"/>
                              <w:sz w:val="22"/>
                            </w:rPr>
                            <w:t>Tibshelf,</w:t>
                          </w:r>
                          <w:r>
                            <w:rPr>
                              <w:b/>
                              <w:color w:val="339966"/>
                              <w:spacing w:val="-1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339966"/>
                              <w:sz w:val="22"/>
                            </w:rPr>
                            <w:t>Derbyshire,</w:t>
                          </w:r>
                          <w:r>
                            <w:rPr>
                              <w:b/>
                              <w:color w:val="339966"/>
                              <w:spacing w:val="-1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339966"/>
                              <w:sz w:val="22"/>
                            </w:rPr>
                            <w:t>DE55</w:t>
                          </w:r>
                          <w:r>
                            <w:rPr>
                              <w:b/>
                              <w:color w:val="339966"/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339966"/>
                              <w:sz w:val="22"/>
                            </w:rPr>
                            <w:t>5NU Tel: 01773 875093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0.050003pt;margin-top:36.7658pt;width:248.95pt;height:26.7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line="235" w:lineRule="auto" w:before="17"/>
                      <w:ind w:left="20" w:right="18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339966"/>
                        <w:sz w:val="22"/>
                      </w:rPr>
                      <w:t>110</w:t>
                    </w:r>
                    <w:r>
                      <w:rPr>
                        <w:b/>
                        <w:color w:val="339966"/>
                        <w:spacing w:val="-16"/>
                        <w:sz w:val="22"/>
                      </w:rPr>
                      <w:t> </w:t>
                    </w:r>
                    <w:r>
                      <w:rPr>
                        <w:b/>
                        <w:color w:val="339966"/>
                        <w:sz w:val="22"/>
                      </w:rPr>
                      <w:t>High</w:t>
                    </w:r>
                    <w:r>
                      <w:rPr>
                        <w:b/>
                        <w:color w:val="339966"/>
                        <w:spacing w:val="-17"/>
                        <w:sz w:val="22"/>
                      </w:rPr>
                      <w:t> </w:t>
                    </w:r>
                    <w:r>
                      <w:rPr>
                        <w:b/>
                        <w:color w:val="339966"/>
                        <w:sz w:val="22"/>
                      </w:rPr>
                      <w:t>Street,</w:t>
                    </w:r>
                    <w:r>
                      <w:rPr>
                        <w:b/>
                        <w:color w:val="339966"/>
                        <w:spacing w:val="-17"/>
                        <w:sz w:val="22"/>
                      </w:rPr>
                      <w:t> </w:t>
                    </w:r>
                    <w:r>
                      <w:rPr>
                        <w:b/>
                        <w:color w:val="339966"/>
                        <w:sz w:val="22"/>
                      </w:rPr>
                      <w:t>Tibshelf,</w:t>
                    </w:r>
                    <w:r>
                      <w:rPr>
                        <w:b/>
                        <w:color w:val="339966"/>
                        <w:spacing w:val="-15"/>
                        <w:sz w:val="22"/>
                      </w:rPr>
                      <w:t> </w:t>
                    </w:r>
                    <w:r>
                      <w:rPr>
                        <w:b/>
                        <w:color w:val="339966"/>
                        <w:sz w:val="22"/>
                      </w:rPr>
                      <w:t>Derbyshire,</w:t>
                    </w:r>
                    <w:r>
                      <w:rPr>
                        <w:b/>
                        <w:color w:val="339966"/>
                        <w:spacing w:val="-15"/>
                        <w:sz w:val="22"/>
                      </w:rPr>
                      <w:t> </w:t>
                    </w:r>
                    <w:r>
                      <w:rPr>
                        <w:b/>
                        <w:color w:val="339966"/>
                        <w:sz w:val="22"/>
                      </w:rPr>
                      <w:t>DE55</w:t>
                    </w:r>
                    <w:r>
                      <w:rPr>
                        <w:b/>
                        <w:color w:val="339966"/>
                        <w:spacing w:val="-16"/>
                        <w:sz w:val="22"/>
                      </w:rPr>
                      <w:t> </w:t>
                    </w:r>
                    <w:r>
                      <w:rPr>
                        <w:b/>
                        <w:color w:val="339966"/>
                        <w:sz w:val="22"/>
                      </w:rPr>
                      <w:t>5NU Tel: 01773 875093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73" w:hanging="361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72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(theclerk@tibshelfparishcouncil.gov.uk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2025-07-09T14:02:11Z</dcterms:created>
  <dcterms:modified xsi:type="dcterms:W3CDTF">2025-07-09T14:02:11Z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for Microsoft 365</vt:lpwstr>
  </property>
</Properties>
</file>