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84"/>
        <w:ind w:left="3017" w:right="178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1026084</wp:posOffset>
            </wp:positionH>
            <wp:positionV relativeFrom="paragraph">
              <wp:posOffset>28595</wp:posOffset>
            </wp:positionV>
            <wp:extent cx="1570947" cy="45215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47" cy="452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9966"/>
          <w:sz w:val="19"/>
        </w:rPr>
        <w:t>110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High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Street,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Tibshelf,</w:t>
      </w:r>
      <w:r>
        <w:rPr>
          <w:rFonts w:ascii="Arial"/>
          <w:b/>
          <w:color w:val="339966"/>
          <w:spacing w:val="-8"/>
          <w:sz w:val="19"/>
        </w:rPr>
        <w:t> </w:t>
      </w:r>
      <w:r>
        <w:rPr>
          <w:rFonts w:ascii="Arial"/>
          <w:b/>
          <w:color w:val="339966"/>
          <w:sz w:val="19"/>
        </w:rPr>
        <w:t>Derbyshire,</w:t>
      </w:r>
      <w:r>
        <w:rPr>
          <w:rFonts w:ascii="Arial"/>
          <w:b/>
          <w:color w:val="339966"/>
          <w:spacing w:val="-10"/>
          <w:sz w:val="19"/>
        </w:rPr>
        <w:t> </w:t>
      </w:r>
      <w:r>
        <w:rPr>
          <w:rFonts w:ascii="Arial"/>
          <w:b/>
          <w:color w:val="339966"/>
          <w:sz w:val="19"/>
        </w:rPr>
        <w:t>DE55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5NU Tel: 01773 875093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108"/>
        <w:ind w:left="0"/>
        <w:rPr>
          <w:rFonts w:ascii="Arial"/>
          <w:b/>
          <w:sz w:val="24"/>
        </w:rPr>
      </w:pPr>
    </w:p>
    <w:p>
      <w:pPr>
        <w:pStyle w:val="Heading1"/>
        <w:spacing w:line="292" w:lineRule="auto"/>
      </w:pPr>
      <w:r>
        <w:rPr>
          <w:spacing w:val="-2"/>
        </w:rPr>
        <w:t>Minutes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Tibshelf</w:t>
      </w:r>
      <w:r>
        <w:rPr>
          <w:spacing w:val="-15"/>
        </w:rPr>
        <w:t> </w:t>
      </w:r>
      <w:r>
        <w:rPr>
          <w:spacing w:val="-2"/>
        </w:rPr>
        <w:t>Parish</w:t>
      </w:r>
      <w:r>
        <w:rPr>
          <w:spacing w:val="-15"/>
        </w:rPr>
        <w:t> </w:t>
      </w:r>
      <w:r>
        <w:rPr>
          <w:spacing w:val="-2"/>
        </w:rPr>
        <w:t>Council</w:t>
      </w:r>
      <w:r>
        <w:rPr>
          <w:spacing w:val="-15"/>
        </w:rPr>
        <w:t> </w:t>
      </w:r>
      <w:r>
        <w:rPr>
          <w:spacing w:val="-2"/>
        </w:rPr>
        <w:t>Resources</w:t>
      </w:r>
      <w:r>
        <w:rPr>
          <w:spacing w:val="-8"/>
        </w:rPr>
        <w:t> </w:t>
      </w:r>
      <w:r>
        <w:rPr>
          <w:spacing w:val="-2"/>
        </w:rPr>
        <w:t>Committee</w:t>
      </w:r>
      <w:r>
        <w:rPr>
          <w:spacing w:val="-11"/>
        </w:rPr>
        <w:t> </w:t>
      </w:r>
      <w:r>
        <w:rPr>
          <w:spacing w:val="-2"/>
        </w:rPr>
        <w:t>held</w:t>
      </w:r>
      <w:r>
        <w:rPr>
          <w:spacing w:val="-5"/>
        </w:rPr>
        <w:t> </w:t>
      </w:r>
      <w:r>
        <w:rPr>
          <w:spacing w:val="-2"/>
        </w:rPr>
        <w:t>on </w:t>
      </w:r>
      <w:r>
        <w:rPr/>
        <w:t>Tuesday 2</w:t>
      </w:r>
      <w:r>
        <w:rPr>
          <w:position w:val="8"/>
          <w:sz w:val="16"/>
        </w:rPr>
        <w:t>nd</w:t>
      </w:r>
      <w:r>
        <w:rPr>
          <w:spacing w:val="35"/>
          <w:position w:val="8"/>
          <w:sz w:val="16"/>
        </w:rPr>
        <w:t> </w:t>
      </w:r>
      <w:r>
        <w:rPr/>
        <w:t>September 2025 at 7.30pm in Tibshelf Village Hall</w:t>
      </w:r>
    </w:p>
    <w:p>
      <w:pPr>
        <w:pStyle w:val="BodyText"/>
        <w:spacing w:before="212"/>
        <w:ind w:left="0"/>
        <w:rPr>
          <w:rFonts w:ascii="Arial"/>
          <w:b/>
          <w:sz w:val="24"/>
        </w:rPr>
      </w:pPr>
    </w:p>
    <w:p>
      <w:pPr>
        <w:spacing w:before="0"/>
        <w:ind w:left="381" w:right="38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2"/>
          <w:sz w:val="24"/>
          <w:u w:val="single" w:color="FF0000"/>
        </w:rPr>
        <w:t>DRAFT</w:t>
      </w:r>
      <w:r>
        <w:rPr>
          <w:rFonts w:ascii="Arial"/>
          <w:b/>
          <w:color w:val="FF0000"/>
          <w:spacing w:val="-11"/>
          <w:sz w:val="24"/>
        </w:rPr>
        <w:t> </w:t>
      </w:r>
      <w:r>
        <w:rPr>
          <w:rFonts w:ascii="Arial"/>
          <w:b/>
          <w:spacing w:val="-2"/>
          <w:sz w:val="24"/>
          <w:u w:val="single"/>
        </w:rPr>
        <w:t>Minutes</w:t>
      </w:r>
    </w:p>
    <w:p>
      <w:pPr>
        <w:pStyle w:val="BodyText"/>
        <w:spacing w:before="23"/>
        <w:ind w:left="0"/>
        <w:rPr>
          <w:rFonts w:ascii="Arial"/>
          <w:b/>
        </w:rPr>
      </w:pPr>
    </w:p>
    <w:p>
      <w:pPr>
        <w:pStyle w:val="BodyText"/>
        <w:ind w:right="2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1185824</wp:posOffset>
                </wp:positionH>
                <wp:positionV relativeFrom="paragraph">
                  <wp:posOffset>274286</wp:posOffset>
                </wp:positionV>
                <wp:extent cx="4670425" cy="4933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94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92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68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79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2002pt;margin-top:21.597364pt;width:367.75pt;height:388.5pt;mso-position-horizontal-relative:page;mso-position-vertical-relative:paragraph;z-index:-15767552" id="docshape1" coordorigin="1867,432" coordsize="7355,7770" path="m4653,7268l4644,7180,4627,7090,4609,7024,4586,6957,4559,6889,4528,6819,4491,6748,4450,6676,4404,6602,4365,6544,4340,6509,4340,7209,4337,7285,4324,7359,4300,7430,4264,7499,4216,7567,4156,7633,3968,7821,2247,6101,2433,5915,2504,5851,2577,5801,2652,5766,2728,5746,2807,5737,2887,5739,2969,5750,3054,5772,3123,5797,3193,5827,3263,5863,3335,5905,3407,5953,3468,5997,3528,6044,3589,6094,3649,6146,3709,6202,3769,6260,3832,6324,3890,6386,3946,6447,3997,6507,4045,6566,4089,6623,4129,6679,4180,6757,4223,6832,4260,6905,4289,6976,4313,7046,4332,7129,4340,7209,4340,6509,4324,6486,4279,6427,4231,6367,4181,6306,4127,6244,4071,6182,4011,6119,3949,6056,3887,5995,3825,5937,3763,5882,3702,5830,3641,5781,3584,5737,3580,5734,3519,5691,3459,5651,3379,5602,3301,5559,3223,5521,3145,5488,3069,5461,2994,5439,2906,5421,2820,5411,2736,5410,2654,5417,2574,5432,2509,5451,2445,5478,2382,5513,2320,5555,2259,5604,2199,5660,1888,5971,1878,5984,1871,6001,1867,6020,1868,6042,1875,6068,1889,6096,1910,6126,1940,6158,3912,8130,3944,8159,3974,8181,4001,8194,4026,8200,4049,8202,4069,8199,4086,8192,4099,8182,4390,7891,4446,7832,4454,7821,4494,7771,4537,7709,4572,7647,4601,7583,4623,7518,4642,7437,4652,7354,4652,7285,4653,7268xm6266,5998l6265,5989,6260,5980,6256,5971,6248,5961,6240,5953,6232,5945,6222,5937,6210,5928,6196,5917,6179,5906,6092,5851,5567,5539,5514,5507,5430,5457,5381,5429,5289,5379,5246,5357,5204,5338,5165,5321,5126,5306,5089,5293,5053,5284,5019,5276,4994,5271,4985,5269,4954,5266,4923,5265,4893,5267,4864,5271,4876,5223,4884,5175,4888,5127,4890,5078,4887,5028,4881,4978,4871,4928,4856,4876,4837,4825,4815,4773,4787,4720,4754,4666,4717,4614,4674,4560,4627,4505,4616,4494,4616,5093,4611,5134,4602,5174,4587,5214,4566,5254,4539,5292,4506,5329,4327,5507,3582,4762,3736,4608,3762,4582,3787,4560,3809,4541,3830,4525,3849,4512,3867,4500,3886,4490,3906,4483,3968,4466,4030,4461,4092,4469,4155,4490,4218,4521,4282,4563,4347,4614,4412,4674,4450,4714,4484,4755,4516,4796,4544,4839,4568,4882,4587,4924,4601,4967,4610,5009,4616,5051,4616,5078,4616,5093,4616,4494,4585,4461,4574,4450,4516,4395,4459,4345,4401,4300,4344,4260,4286,4226,4229,4198,4171,4174,4114,4155,4056,4142,4000,4134,3945,4133,3890,4136,3836,4145,3783,4161,3731,4181,3679,4207,3662,4218,3645,4231,3607,4258,3588,4276,3566,4295,3542,4317,3517,4342,3225,4634,3215,4647,3208,4664,3205,4683,3205,4705,3212,4731,3226,4759,3247,4789,3277,4821,5332,6877,5342,6884,5362,6892,5372,6892,5382,6889,5392,6886,5402,6882,5412,6878,5423,6872,5433,6864,5445,6855,5457,6844,5470,6832,5482,6818,5493,6806,5503,6794,5511,6784,5517,6773,5521,6763,5524,6754,5527,6744,5530,6734,5530,6724,5526,6714,5522,6704,5515,6694,4565,5744,4687,5622,4719,5594,4752,5572,4787,5555,4823,5544,4861,5539,4901,5539,4942,5542,4984,5550,5029,5563,5074,5578,5121,5598,5170,5621,5220,5648,5271,5676,5325,5707,5380,5740,6039,6142,6051,6149,6062,6154,6072,6158,6083,6164,6096,6165,6108,6163,6119,6161,6128,6158,6139,6153,6149,6146,6159,6138,6171,6128,6184,6117,6197,6105,6212,6089,6224,6075,6235,6062,6244,6050,6252,6040,6257,6030,6261,6020,6264,6011,6266,5998xm7570,4705l7569,4695,7566,4684,7560,4673,7552,4662,7542,4650,7528,4639,7513,4628,7494,4615,7472,4600,7201,4427,6410,3927,6410,4241,5933,4718,5111,3446,5067,3379,5068,3379,5068,3379,5069,3379,6410,4241,6410,3927,5542,3379,4958,3007,4947,3000,4935,2994,4924,2989,4914,2986,4904,2984,4894,2984,4884,2986,4874,2989,4863,2993,4851,2998,4840,3005,4827,3014,4814,3025,4801,3038,4786,3053,4769,3069,4754,3084,4741,3098,4729,3111,4719,3123,4711,3134,4704,3145,4699,3156,4696,3167,4693,3177,4692,3187,4692,3196,4694,3206,4697,3216,4702,3226,4707,3237,4713,3248,4843,3452,6307,5763,6321,5784,6334,5803,6346,5818,6358,5831,6369,5842,6380,5850,6391,5856,6401,5859,6412,5861,6421,5859,6422,5859,6434,5855,6446,5849,6458,5840,6470,5829,6484,5817,6499,5803,6513,5788,6525,5774,6536,5762,6545,5750,6551,5740,6557,5730,6560,5720,6561,5710,6562,5698,6563,5688,6557,5676,6554,5666,6548,5654,6540,5642,6163,5062,6121,4998,6401,4718,6692,4427,6692,4427,7348,4847,7362,4855,7373,4860,7383,4864,7393,4867,7403,4868,7414,4864,7423,4862,7432,4858,7442,4852,7454,4845,7465,4835,7478,4824,7492,4810,7507,4794,7523,4778,7536,4763,7547,4750,7557,4738,7564,4727,7568,4716,7570,4705xm7968,4296l7967,4286,7962,4275,7958,4265,7952,4257,7023,3327,7504,2847,7505,2839,7505,2829,7504,2819,7501,2808,7489,2785,7482,2774,7474,2762,7464,2750,7453,2737,7427,2709,7411,2693,7394,2676,7378,2660,7349,2635,7337,2625,7326,2617,7316,2611,7306,2607,7294,2601,7283,2599,7274,2598,7265,2600,7259,2602,6779,3083,6027,2331,6535,1823,6538,1817,6538,1806,6537,1797,6534,1786,6522,1763,6515,1752,6507,1740,6497,1727,6486,1714,6459,1685,6443,1669,6427,1653,6411,1639,6383,1613,6370,1603,6358,1594,6346,1587,6322,1574,6311,1572,6302,1571,6292,1571,6286,1573,5663,2196,5652,2210,5645,2226,5642,2245,5643,2267,5649,2293,5664,2322,5685,2352,5714,2384,7770,4439,7778,4445,7788,4449,7800,4454,7809,4455,7820,4451,7829,4449,7839,4445,7849,4440,7860,4434,7871,4426,7883,4417,7895,4406,7907,4394,7920,4381,7931,4369,7940,4357,7949,4346,7954,4335,7959,4325,7962,4316,7964,4307,7968,4296xm9222,3042l9222,3032,9214,3012,9207,3002,7281,1077,7673,685,7676,678,7676,668,7675,658,7673,647,7661,624,7654,614,7645,602,7635,590,7596,548,7580,531,7564,516,7549,501,7520,475,7508,465,7496,456,7485,449,7474,443,7461,435,7450,433,7441,432,7430,432,7423,436,6457,1401,6454,1408,6455,1418,6455,1428,6458,1438,6465,1452,6471,1462,6479,1473,6488,1485,6510,1512,6523,1527,6537,1542,6553,1559,6569,1574,6585,1589,6599,1601,6613,1612,6625,1622,6637,1631,6647,1638,6670,1650,6680,1654,6691,1654,6700,1655,6707,1651,7099,1259,9024,3185,9034,3192,9054,3200,9063,3201,9074,3197,9084,3194,9093,3191,9104,3186,9115,3180,9125,3172,9137,3163,9149,3152,9162,3140,9174,3127,9185,3114,9195,3103,9203,3092,9208,3081,9213,3071,9216,3062,9218,3052,9222,3042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</w:rPr>
        <w:t>Present:</w:t>
      </w:r>
      <w:r>
        <w:rPr>
          <w:rFonts w:ascii="Arial"/>
          <w:b/>
          <w:spacing w:val="-4"/>
        </w:rPr>
        <w:t> </w:t>
      </w:r>
      <w:r>
        <w:rPr>
          <w:spacing w:val="-2"/>
        </w:rPr>
        <w:t>Cllr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Beckett</w:t>
      </w:r>
      <w:r>
        <w:rPr>
          <w:spacing w:val="-9"/>
        </w:rPr>
        <w:t> </w:t>
      </w:r>
      <w:r>
        <w:rPr>
          <w:spacing w:val="-2"/>
        </w:rPr>
        <w:t>(Chair),</w:t>
      </w:r>
      <w:r>
        <w:rPr>
          <w:spacing w:val="-9"/>
        </w:rPr>
        <w:t> </w:t>
      </w:r>
      <w:r>
        <w:rPr>
          <w:spacing w:val="-2"/>
        </w:rPr>
        <w:t>Cllr</w:t>
      </w:r>
      <w:r>
        <w:rPr>
          <w:spacing w:val="-9"/>
        </w:rPr>
        <w:t> </w:t>
      </w:r>
      <w:r>
        <w:rPr>
          <w:spacing w:val="-2"/>
        </w:rPr>
        <w:t>M</w:t>
      </w:r>
      <w:r>
        <w:rPr>
          <w:spacing w:val="-9"/>
        </w:rPr>
        <w:t> </w:t>
      </w:r>
      <w:r>
        <w:rPr>
          <w:spacing w:val="-2"/>
        </w:rPr>
        <w:t>Watkinson</w:t>
      </w:r>
      <w:r>
        <w:rPr>
          <w:spacing w:val="-10"/>
        </w:rPr>
        <w:t> </w:t>
      </w:r>
      <w:r>
        <w:rPr>
          <w:spacing w:val="-2"/>
        </w:rPr>
        <w:t>(Vice</w:t>
      </w:r>
      <w:r>
        <w:rPr>
          <w:spacing w:val="-10"/>
        </w:rPr>
        <w:t> </w:t>
      </w:r>
      <w:r>
        <w:rPr>
          <w:spacing w:val="-2"/>
        </w:rPr>
        <w:t>Chair),</w:t>
      </w:r>
      <w:r>
        <w:rPr>
          <w:spacing w:val="-9"/>
        </w:rPr>
        <w:t> </w:t>
      </w:r>
      <w:r>
        <w:rPr>
          <w:spacing w:val="-2"/>
        </w:rPr>
        <w:t>Cllr</w:t>
      </w:r>
      <w:r>
        <w:rPr>
          <w:spacing w:val="-4"/>
        </w:rPr>
        <w:t> </w:t>
      </w:r>
      <w:r>
        <w:rPr>
          <w:spacing w:val="-2"/>
        </w:rPr>
        <w:t>L</w:t>
      </w:r>
      <w:r>
        <w:rPr>
          <w:spacing w:val="-8"/>
        </w:rPr>
        <w:t> </w:t>
      </w:r>
      <w:r>
        <w:rPr>
          <w:spacing w:val="-2"/>
        </w:rPr>
        <w:t>Kingscott,</w:t>
      </w:r>
      <w:r>
        <w:rPr>
          <w:spacing w:val="-4"/>
        </w:rPr>
        <w:t> </w:t>
      </w:r>
      <w:r>
        <w:rPr>
          <w:spacing w:val="-2"/>
        </w:rPr>
        <w:t>Cllr</w:t>
      </w:r>
      <w:r>
        <w:rPr>
          <w:spacing w:val="-7"/>
        </w:rPr>
        <w:t> </w:t>
      </w:r>
      <w:r>
        <w:rPr>
          <w:spacing w:val="-2"/>
        </w:rPr>
        <w:t>S</w:t>
      </w:r>
      <w:r>
        <w:rPr>
          <w:spacing w:val="-6"/>
        </w:rPr>
        <w:t> </w:t>
      </w:r>
      <w:r>
        <w:rPr>
          <w:spacing w:val="-2"/>
        </w:rPr>
        <w:t>Wood, </w:t>
      </w:r>
      <w:r>
        <w:rPr/>
        <w:t>Cllr J Gilbody, and Cllr H Varney.</w:t>
      </w:r>
    </w:p>
    <w:p>
      <w:pPr>
        <w:spacing w:before="253"/>
        <w:ind w:left="64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attendance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R</w:t>
      </w:r>
      <w:r>
        <w:rPr>
          <w:spacing w:val="-11"/>
          <w:sz w:val="22"/>
        </w:rPr>
        <w:t> </w:t>
      </w:r>
      <w:r>
        <w:rPr>
          <w:sz w:val="22"/>
        </w:rPr>
        <w:t>Tattershaw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Parish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Clerk.</w:t>
      </w:r>
    </w:p>
    <w:p>
      <w:pPr>
        <w:pStyle w:val="BodyText"/>
        <w:ind w:left="0"/>
      </w:pPr>
    </w:p>
    <w:p>
      <w:pPr>
        <w:pStyle w:val="Heading2"/>
        <w:tabs>
          <w:tab w:pos="1504" w:val="left" w:leader="none"/>
        </w:tabs>
        <w:spacing w:before="1"/>
      </w:pPr>
      <w:r>
        <w:rPr>
          <w:spacing w:val="-2"/>
        </w:rPr>
        <w:t>RFHS218</w:t>
      </w:r>
      <w:r>
        <w:rPr/>
        <w:tab/>
        <w:t>To</w:t>
      </w:r>
      <w:r>
        <w:rPr>
          <w:spacing w:val="-6"/>
        </w:rPr>
        <w:t> </w:t>
      </w:r>
      <w:r>
        <w:rPr/>
        <w:t>receive</w:t>
      </w:r>
      <w:r>
        <w:rPr>
          <w:spacing w:val="-6"/>
        </w:rPr>
        <w:t> </w:t>
      </w:r>
      <w:r>
        <w:rPr/>
        <w:t>apologies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absence.</w:t>
      </w:r>
    </w:p>
    <w:p>
      <w:pPr>
        <w:pStyle w:val="BodyText"/>
        <w:spacing w:before="1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Heading2"/>
        <w:tabs>
          <w:tab w:pos="1504" w:val="left" w:leader="none"/>
        </w:tabs>
        <w:spacing w:before="251"/>
      </w:pPr>
      <w:r>
        <w:rPr>
          <w:spacing w:val="-2"/>
        </w:rPr>
        <w:t>RFHS219</w:t>
      </w:r>
      <w:r>
        <w:rPr/>
        <w:tab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Members’</w:t>
      </w:r>
      <w:r>
        <w:rPr>
          <w:spacing w:val="-7"/>
        </w:rPr>
        <w:t> </w:t>
      </w:r>
      <w:r>
        <w:rPr>
          <w:spacing w:val="-2"/>
        </w:rPr>
        <w:t>Interests</w:t>
      </w:r>
    </w:p>
    <w:p>
      <w:pPr>
        <w:pStyle w:val="BodyText"/>
        <w:spacing w:before="1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BodyText"/>
        <w:spacing w:before="1"/>
        <w:ind w:left="0"/>
      </w:pPr>
    </w:p>
    <w:p>
      <w:pPr>
        <w:pStyle w:val="Heading2"/>
        <w:tabs>
          <w:tab w:pos="1504" w:val="left" w:leader="none"/>
        </w:tabs>
        <w:spacing w:line="252" w:lineRule="exact"/>
      </w:pPr>
      <w:r>
        <w:rPr>
          <w:spacing w:val="-2"/>
        </w:rPr>
        <w:t>RFHS220</w:t>
      </w:r>
      <w:r>
        <w:rPr/>
        <w:tab/>
        <w:t>Requests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Dispensations</w:t>
      </w:r>
    </w:p>
    <w:p>
      <w:pPr>
        <w:pStyle w:val="BodyText"/>
        <w:spacing w:line="252" w:lineRule="exact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BodyText"/>
        <w:ind w:left="0"/>
      </w:pPr>
    </w:p>
    <w:p>
      <w:pPr>
        <w:pStyle w:val="Heading2"/>
        <w:tabs>
          <w:tab w:pos="1504" w:val="left" w:leader="none"/>
        </w:tabs>
        <w:spacing w:line="252" w:lineRule="exact"/>
      </w:pPr>
      <w:r>
        <w:rPr>
          <w:spacing w:val="-2"/>
        </w:rPr>
        <w:t>RFHS221</w:t>
      </w:r>
      <w:r>
        <w:rPr/>
        <w:tab/>
        <w:t>Public</w:t>
      </w:r>
      <w:r>
        <w:rPr>
          <w:spacing w:val="-7"/>
        </w:rPr>
        <w:t> </w:t>
      </w:r>
      <w:r>
        <w:rPr>
          <w:spacing w:val="-2"/>
        </w:rPr>
        <w:t>Speaking</w:t>
      </w:r>
    </w:p>
    <w:p>
      <w:pPr>
        <w:pStyle w:val="BodyText"/>
        <w:spacing w:line="252" w:lineRule="exact"/>
      </w:pPr>
      <w:r>
        <w:rPr/>
        <w:t>None</w:t>
      </w:r>
      <w:r>
        <w:rPr>
          <w:spacing w:val="-14"/>
        </w:rPr>
        <w:t> </w:t>
      </w:r>
      <w:r>
        <w:rPr>
          <w:spacing w:val="-2"/>
        </w:rPr>
        <w:t>present.</w:t>
      </w:r>
    </w:p>
    <w:p>
      <w:pPr>
        <w:pStyle w:val="BodyText"/>
        <w:spacing w:before="1"/>
        <w:ind w:left="0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RFHS222</w:t>
      </w:r>
      <w:r>
        <w:rPr/>
        <w:tab/>
      </w:r>
      <w:r>
        <w:rPr>
          <w:spacing w:val="-2"/>
        </w:rPr>
        <w:t>Confidential</w:t>
      </w:r>
      <w:r>
        <w:rPr>
          <w:spacing w:val="7"/>
        </w:rPr>
        <w:t> </w:t>
      </w:r>
      <w:r>
        <w:rPr>
          <w:spacing w:val="-4"/>
        </w:rPr>
        <w:t>items</w:t>
      </w:r>
    </w:p>
    <w:p>
      <w:pPr>
        <w:pStyle w:val="BodyText"/>
        <w:spacing w:before="2"/>
        <w:ind w:right="298"/>
      </w:pPr>
      <w:r>
        <w:rPr/>
        <w:t>It</w:t>
      </w:r>
      <w:r>
        <w:rPr>
          <w:spacing w:val="-7"/>
        </w:rPr>
        <w:t> </w:t>
      </w:r>
      <w:r>
        <w:rPr/>
        <w:t>was</w:t>
      </w:r>
      <w:r>
        <w:rPr>
          <w:spacing w:val="-9"/>
        </w:rPr>
        <w:t> </w:t>
      </w:r>
      <w:r>
        <w:rPr/>
        <w:t>agreed</w:t>
      </w:r>
      <w:r>
        <w:rPr>
          <w:spacing w:val="-9"/>
        </w:rPr>
        <w:t> </w:t>
      </w:r>
      <w:r>
        <w:rPr/>
        <w:t>item</w:t>
      </w:r>
      <w:r>
        <w:rPr>
          <w:spacing w:val="-7"/>
        </w:rPr>
        <w:t> </w:t>
      </w:r>
      <w:r>
        <w:rPr/>
        <w:t>13</w:t>
      </w:r>
      <w:r>
        <w:rPr>
          <w:spacing w:val="-9"/>
        </w:rPr>
        <w:t> </w:t>
      </w:r>
      <w:r>
        <w:rPr>
          <w:u w:val="single"/>
        </w:rPr>
        <w:t>To consider a</w:t>
      </w:r>
      <w:r>
        <w:rPr>
          <w:spacing w:val="-1"/>
          <w:u w:val="single"/>
        </w:rPr>
        <w:t> </w:t>
      </w:r>
      <w:r>
        <w:rPr>
          <w:u w:val="single"/>
        </w:rPr>
        <w:t>grounds</w:t>
      </w:r>
      <w:r>
        <w:rPr>
          <w:spacing w:val="-1"/>
          <w:u w:val="single"/>
        </w:rPr>
        <w:t> </w:t>
      </w:r>
      <w:r>
        <w:rPr>
          <w:u w:val="single"/>
        </w:rPr>
        <w:t>maintenance contract to</w:t>
      </w:r>
      <w:r>
        <w:rPr>
          <w:spacing w:val="-1"/>
          <w:u w:val="single"/>
        </w:rPr>
        <w:t> </w:t>
      </w:r>
      <w:r>
        <w:rPr>
          <w:u w:val="single"/>
        </w:rPr>
        <w:t>secure</w:t>
      </w:r>
      <w:r>
        <w:rPr>
          <w:spacing w:val="-1"/>
          <w:u w:val="single"/>
        </w:rPr>
        <w:t> </w:t>
      </w:r>
      <w:r>
        <w:rPr>
          <w:u w:val="single"/>
        </w:rPr>
        <w:t>future </w:t>
      </w:r>
      <w:r>
        <w:rPr/>
        <w:t> </w:t>
      </w:r>
      <w:r>
        <w:rPr>
          <w:spacing w:val="-2"/>
          <w:u w:val="single"/>
        </w:rPr>
        <w:t>arrangements with the current contractor </w:t>
      </w:r>
      <w:r>
        <w:rPr>
          <w:spacing w:val="-2"/>
        </w:rPr>
        <w:t>was</w:t>
      </w:r>
      <w:r>
        <w:rPr>
          <w:spacing w:val="-9"/>
        </w:rPr>
        <w:t> </w:t>
      </w:r>
      <w:r>
        <w:rPr>
          <w:spacing w:val="-2"/>
        </w:rPr>
        <w:t>confidential</w:t>
      </w:r>
      <w:r>
        <w:rPr>
          <w:spacing w:val="-10"/>
        </w:rPr>
        <w:t> </w:t>
      </w:r>
      <w:r>
        <w:rPr>
          <w:spacing w:val="-2"/>
        </w:rPr>
        <w:t>under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Schedule</w:t>
      </w:r>
      <w:r>
        <w:rPr>
          <w:spacing w:val="-9"/>
        </w:rPr>
        <w:t> </w:t>
      </w:r>
      <w:r>
        <w:rPr>
          <w:spacing w:val="-2"/>
        </w:rPr>
        <w:t>12A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Local </w:t>
      </w:r>
      <w:r>
        <w:rPr/>
        <w:t>Government Act 1972.</w:t>
      </w:r>
    </w:p>
    <w:p>
      <w:pPr>
        <w:pStyle w:val="Heading2"/>
        <w:tabs>
          <w:tab w:pos="1504" w:val="left" w:leader="none"/>
        </w:tabs>
        <w:spacing w:before="251"/>
        <w:ind w:right="277"/>
      </w:pPr>
      <w:r>
        <w:rPr>
          <w:spacing w:val="-2"/>
        </w:rPr>
        <w:t>RFHS223</w:t>
      </w:r>
      <w:r>
        <w:rPr/>
        <w:tab/>
        <w:t>To</w:t>
      </w:r>
      <w:r>
        <w:rPr>
          <w:spacing w:val="-11"/>
        </w:rPr>
        <w:t> </w:t>
      </w:r>
      <w:r>
        <w:rPr/>
        <w:t>approve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draft</w:t>
      </w:r>
      <w:r>
        <w:rPr>
          <w:spacing w:val="-7"/>
        </w:rPr>
        <w:t> </w:t>
      </w:r>
      <w:r>
        <w:rPr/>
        <w:t>minutes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meeting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Committee Meeting held on 16</w:t>
      </w:r>
      <w:r>
        <w:rPr>
          <w:vertAlign w:val="superscript"/>
        </w:rPr>
        <w:t>th</w:t>
      </w:r>
      <w:r>
        <w:rPr>
          <w:vertAlign w:val="baseline"/>
        </w:rPr>
        <w:t> July 2025.</w:t>
      </w:r>
    </w:p>
    <w:p>
      <w:pPr>
        <w:pStyle w:val="BodyText"/>
        <w:ind w:right="298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 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 Watkinson,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1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to accept the minutes as an accurate record.</w:t>
      </w:r>
    </w:p>
    <w:p>
      <w:pPr>
        <w:pStyle w:val="BodyText"/>
        <w:ind w:left="0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RFHS224</w:t>
      </w:r>
      <w:r>
        <w:rPr/>
        <w:tab/>
        <w:t>To</w:t>
      </w:r>
      <w:r>
        <w:rPr>
          <w:spacing w:val="-6"/>
        </w:rPr>
        <w:t> </w:t>
      </w:r>
      <w:r>
        <w:rPr/>
        <w:t>note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2025/26</w:t>
      </w:r>
      <w:r>
        <w:rPr>
          <w:spacing w:val="-3"/>
        </w:rPr>
        <w:t> </w:t>
      </w:r>
      <w:r>
        <w:rPr/>
        <w:t>pay</w:t>
      </w:r>
      <w:r>
        <w:rPr>
          <w:spacing w:val="-2"/>
        </w:rPr>
        <w:t> </w:t>
      </w:r>
      <w:r>
        <w:rPr/>
        <w:t>rise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agreed</w:t>
      </w:r>
      <w:r>
        <w:rPr>
          <w:spacing w:val="-6"/>
        </w:rPr>
        <w:t> </w:t>
      </w:r>
      <w:r>
        <w:rPr/>
        <w:t>at </w:t>
      </w:r>
      <w:r>
        <w:rPr>
          <w:spacing w:val="-2"/>
        </w:rPr>
        <w:t>3.2%.</w:t>
      </w:r>
    </w:p>
    <w:p>
      <w:pPr>
        <w:pStyle w:val="BodyText"/>
        <w:spacing w:before="1"/>
      </w:pPr>
      <w:r>
        <w:rPr>
          <w:spacing w:val="-2"/>
        </w:rPr>
        <w:t>Noted.</w:t>
      </w:r>
    </w:p>
    <w:p>
      <w:pPr>
        <w:pStyle w:val="Heading2"/>
        <w:tabs>
          <w:tab w:pos="1504" w:val="left" w:leader="none"/>
        </w:tabs>
        <w:spacing w:before="251"/>
        <w:rPr>
          <w:rFonts w:ascii="Arial MT"/>
          <w:b w:val="0"/>
        </w:rPr>
      </w:pPr>
      <w:r>
        <w:rPr>
          <w:spacing w:val="-2"/>
        </w:rPr>
        <w:t>RFHS225</w:t>
      </w:r>
      <w:r>
        <w:rPr/>
        <w:tab/>
        <w:t>To</w:t>
      </w:r>
      <w:r>
        <w:rPr>
          <w:spacing w:val="-7"/>
        </w:rPr>
        <w:t> </w:t>
      </w:r>
      <w:r>
        <w:rPr/>
        <w:t>review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Parish</w:t>
      </w:r>
      <w:r>
        <w:rPr>
          <w:spacing w:val="-4"/>
        </w:rPr>
        <w:t> </w:t>
      </w:r>
      <w:r>
        <w:rPr/>
        <w:t>Cemetery</w:t>
      </w:r>
      <w:r>
        <w:rPr>
          <w:spacing w:val="-4"/>
        </w:rPr>
        <w:t> </w:t>
      </w:r>
      <w:r>
        <w:rPr>
          <w:spacing w:val="-2"/>
        </w:rPr>
        <w:t>rules</w:t>
      </w:r>
      <w:r>
        <w:rPr>
          <w:rFonts w:ascii="Arial MT"/>
          <w:b w:val="0"/>
          <w:spacing w:val="-2"/>
        </w:rPr>
        <w:t>.</w:t>
      </w:r>
    </w:p>
    <w:p>
      <w:pPr>
        <w:spacing w:before="2"/>
        <w:ind w:left="64" w:right="298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cemetery</w:t>
      </w:r>
      <w:r>
        <w:rPr>
          <w:spacing w:val="-4"/>
          <w:sz w:val="22"/>
        </w:rPr>
        <w:t> </w:t>
      </w:r>
      <w:r>
        <w:rPr>
          <w:sz w:val="22"/>
        </w:rPr>
        <w:t>rules</w:t>
      </w:r>
      <w:r>
        <w:rPr>
          <w:spacing w:val="-2"/>
          <w:sz w:val="22"/>
        </w:rPr>
        <w:t> </w:t>
      </w:r>
      <w:r>
        <w:rPr>
          <w:sz w:val="22"/>
        </w:rPr>
        <w:t>were</w:t>
      </w:r>
      <w:r>
        <w:rPr>
          <w:spacing w:val="-4"/>
          <w:sz w:val="22"/>
        </w:rPr>
        <w:t> </w:t>
      </w:r>
      <w:r>
        <w:rPr>
          <w:sz w:val="22"/>
        </w:rPr>
        <w:t>reviewed.</w:t>
      </w:r>
      <w:r>
        <w:rPr>
          <w:spacing w:val="-3"/>
          <w:sz w:val="22"/>
        </w:rPr>
        <w:t> </w:t>
      </w:r>
      <w:r>
        <w:rPr>
          <w:sz w:val="22"/>
        </w:rPr>
        <w:t>It was</w:t>
      </w:r>
      <w:r>
        <w:rPr>
          <w:spacing w:val="-4"/>
          <w:sz w:val="22"/>
        </w:rPr>
        <w:t> </w:t>
      </w:r>
      <w:r>
        <w:rPr>
          <w:sz w:val="22"/>
        </w:rPr>
        <w:t>moved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Cllr</w:t>
      </w:r>
      <w:r>
        <w:rPr>
          <w:spacing w:val="-1"/>
          <w:sz w:val="22"/>
        </w:rPr>
        <w:t> </w:t>
      </w:r>
      <w:r>
        <w:rPr>
          <w:sz w:val="22"/>
        </w:rPr>
        <w:t>Beckett, seconded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Cllr</w:t>
      </w:r>
      <w:r>
        <w:rPr>
          <w:spacing w:val="-1"/>
          <w:sz w:val="22"/>
        </w:rPr>
        <w:t> </w:t>
      </w:r>
      <w:r>
        <w:rPr>
          <w:sz w:val="22"/>
        </w:rPr>
        <w:t>Kingscott and </w:t>
      </w:r>
      <w:r>
        <w:rPr>
          <w:rFonts w:ascii="Arial"/>
          <w:b/>
          <w:sz w:val="22"/>
        </w:rPr>
        <w:t>RESOLVED </w:t>
      </w:r>
      <w:r>
        <w:rPr>
          <w:sz w:val="22"/>
        </w:rPr>
        <w:t>unanimously to remove No.13 </w:t>
      </w:r>
      <w:r>
        <w:rPr>
          <w:rFonts w:ascii="Arial"/>
          <w:i/>
          <w:sz w:val="22"/>
        </w:rPr>
        <w:t>Wooden coffins only, will be permitted in graves in which the exclusive right of burial is not purchased</w:t>
      </w:r>
      <w:r>
        <w:rPr>
          <w:sz w:val="22"/>
        </w:rPr>
        <w:t>.</w:t>
      </w:r>
    </w:p>
    <w:p>
      <w:pPr>
        <w:pStyle w:val="Heading2"/>
        <w:tabs>
          <w:tab w:pos="1504" w:val="left" w:leader="none"/>
        </w:tabs>
        <w:spacing w:before="252"/>
      </w:pPr>
      <w:r>
        <w:rPr>
          <w:spacing w:val="-2"/>
        </w:rPr>
        <w:t>RFHS226</w:t>
      </w:r>
      <w:r>
        <w:rPr/>
        <w:tab/>
        <w:t>To</w:t>
      </w:r>
      <w:r>
        <w:rPr>
          <w:spacing w:val="-7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request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memorial</w:t>
      </w:r>
      <w:r>
        <w:rPr>
          <w:spacing w:val="-3"/>
        </w:rPr>
        <w:t> </w:t>
      </w:r>
      <w:r>
        <w:rPr/>
        <w:t>tree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parish</w:t>
      </w:r>
      <w:r>
        <w:rPr>
          <w:spacing w:val="-2"/>
        </w:rPr>
        <w:t> cemetery.</w:t>
      </w:r>
    </w:p>
    <w:p>
      <w:pPr>
        <w:spacing w:before="1"/>
        <w:ind w:left="64" w:right="143" w:firstLine="0"/>
        <w:jc w:val="left"/>
        <w:rPr>
          <w:rFonts w:ascii="Arial"/>
          <w:i/>
          <w:sz w:val="22"/>
        </w:rPr>
      </w:pPr>
      <w:r>
        <w:rPr>
          <w:sz w:val="22"/>
        </w:rPr>
        <w:t>It was moved by Cllr Watkinson, seconded by Cllr Gilbody and </w:t>
      </w:r>
      <w:r>
        <w:rPr>
          <w:rFonts w:ascii="Arial"/>
          <w:b/>
          <w:sz w:val="22"/>
        </w:rPr>
        <w:t>RESOLVED </w:t>
      </w:r>
      <w:r>
        <w:rPr>
          <w:sz w:val="22"/>
        </w:rPr>
        <w:t>unanimously not to approve the request as it was in breach of cemetery rule No.43 </w:t>
      </w:r>
      <w:r>
        <w:rPr>
          <w:rFonts w:ascii="Arial"/>
          <w:i/>
          <w:sz w:val="22"/>
        </w:rPr>
        <w:t>Memorial tree and bench requests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can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only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made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remembrance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people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buried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within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Tibshelf Parish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Cemetery.</w:t>
      </w:r>
    </w:p>
    <w:p>
      <w:pPr>
        <w:pStyle w:val="Heading2"/>
        <w:tabs>
          <w:tab w:pos="1504" w:val="left" w:leader="none"/>
        </w:tabs>
        <w:spacing w:before="252"/>
        <w:ind w:right="523"/>
      </w:pPr>
      <w:r>
        <w:rPr>
          <w:spacing w:val="-2"/>
        </w:rPr>
        <w:t>RFHS227</w:t>
      </w:r>
      <w:r>
        <w:rPr/>
        <w:tab/>
        <w:t>To</w:t>
      </w:r>
      <w:r>
        <w:rPr>
          <w:spacing w:val="-4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monthly</w:t>
      </w:r>
      <w:r>
        <w:rPr>
          <w:spacing w:val="-6"/>
        </w:rPr>
        <w:t> </w:t>
      </w:r>
      <w:r>
        <w:rPr/>
        <w:t>playground</w:t>
      </w:r>
      <w:r>
        <w:rPr>
          <w:spacing w:val="-4"/>
        </w:rPr>
        <w:t> </w:t>
      </w:r>
      <w:r>
        <w:rPr/>
        <w:t>inspection</w:t>
      </w:r>
      <w:r>
        <w:rPr>
          <w:spacing w:val="-7"/>
        </w:rPr>
        <w:t> </w:t>
      </w:r>
      <w:r>
        <w:rPr/>
        <w:t>check</w:t>
      </w:r>
      <w:r>
        <w:rPr>
          <w:spacing w:val="-2"/>
        </w:rPr>
        <w:t> </w:t>
      </w:r>
      <w:r>
        <w:rPr/>
        <w:t>undertaken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an RP11 Operational Inspector at a cost of £30</w:t>
      </w:r>
      <w:r>
        <w:rPr>
          <w:rFonts w:ascii="Arial MT" w:hAnsi="Arial MT"/>
          <w:b w:val="0"/>
        </w:rPr>
        <w:t>.</w:t>
      </w:r>
      <w:r>
        <w:rPr/>
        <w:t>00 per month plus vat.</w:t>
      </w:r>
    </w:p>
    <w:p>
      <w:pPr>
        <w:pStyle w:val="BodyText"/>
      </w:pPr>
      <w:r>
        <w:rPr/>
        <w:t>It</w:t>
      </w:r>
      <w:r>
        <w:rPr>
          <w:spacing w:val="-2"/>
        </w:rPr>
        <w:t> </w:t>
      </w:r>
      <w:r>
        <w:rPr/>
        <w:t>was agreed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Clerk</w:t>
      </w:r>
      <w:r>
        <w:rPr>
          <w:spacing w:val="-4"/>
        </w:rPr>
        <w:t> </w:t>
      </w:r>
      <w:r>
        <w:rPr/>
        <w:t>would</w:t>
      </w:r>
      <w:r>
        <w:rPr>
          <w:spacing w:val="-1"/>
        </w:rPr>
        <w:t> </w:t>
      </w:r>
      <w:r>
        <w:rPr/>
        <w:t>request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price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monthly</w:t>
      </w:r>
      <w:r>
        <w:rPr>
          <w:spacing w:val="-2"/>
        </w:rPr>
        <w:t> </w:t>
      </w:r>
      <w:r>
        <w:rPr/>
        <w:t>inspections</w:t>
      </w:r>
      <w:r>
        <w:rPr>
          <w:spacing w:val="-3"/>
        </w:rPr>
        <w:t> </w:t>
      </w:r>
      <w:r>
        <w:rPr/>
        <w:t>for consideration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 next committee meeting.</w:t>
      </w:r>
    </w:p>
    <w:p>
      <w:pPr>
        <w:pStyle w:val="BodyText"/>
        <w:spacing w:after="0"/>
        <w:sectPr>
          <w:type w:val="continuous"/>
          <w:pgSz w:w="11920" w:h="16850"/>
          <w:pgMar w:top="1400" w:bottom="280" w:left="1275" w:right="1275"/>
        </w:sectPr>
      </w:pPr>
    </w:p>
    <w:p>
      <w:pPr>
        <w:pStyle w:val="Heading2"/>
        <w:tabs>
          <w:tab w:pos="1504" w:val="left" w:leader="none"/>
        </w:tabs>
        <w:spacing w:before="79"/>
        <w:ind w:right="578"/>
      </w:pPr>
      <w:r>
        <w:rPr>
          <w:spacing w:val="-2"/>
        </w:rPr>
        <w:t>RFHS228</w:t>
      </w:r>
      <w:r>
        <w:rPr/>
        <w:tab/>
        <w:t>To</w:t>
      </w:r>
      <w:r>
        <w:rPr>
          <w:spacing w:val="-3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request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football</w:t>
      </w:r>
      <w:r>
        <w:rPr>
          <w:spacing w:val="-2"/>
        </w:rPr>
        <w:t> </w:t>
      </w:r>
      <w:r>
        <w:rPr/>
        <w:t>club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keep</w:t>
      </w:r>
      <w:r>
        <w:rPr>
          <w:spacing w:val="-4"/>
        </w:rPr>
        <w:t> </w:t>
      </w:r>
      <w:r>
        <w:rPr/>
        <w:t>a PAT tested fridge/freezer in the meeting room at the pavilion to support tea bar sales.</w:t>
      </w:r>
    </w:p>
    <w:p>
      <w:pPr>
        <w:pStyle w:val="BodyText"/>
        <w:spacing w:before="1"/>
      </w:pPr>
      <w:r>
        <w:rPr/>
        <w:t>It was moved by Cllr Watkinson, seconded by Cllr Varney, and </w:t>
      </w:r>
      <w:r>
        <w:rPr>
          <w:rFonts w:ascii="Arial"/>
          <w:b/>
        </w:rPr>
        <w:t>RESOLVED </w:t>
      </w:r>
      <w:r>
        <w:rPr/>
        <w:t>unanimously to approve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football</w:t>
      </w:r>
      <w:r>
        <w:rPr>
          <w:spacing w:val="-1"/>
        </w:rPr>
        <w:t> </w:t>
      </w:r>
      <w:r>
        <w:rPr/>
        <w:t>club</w:t>
      </w:r>
      <w:r>
        <w:rPr>
          <w:spacing w:val="-3"/>
        </w:rPr>
        <w:t> </w:t>
      </w:r>
      <w:r>
        <w:rPr/>
        <w:t>having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fridge/freezer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pavilion</w:t>
      </w:r>
      <w:r>
        <w:rPr>
          <w:spacing w:val="-1"/>
        </w:rPr>
        <w:t> </w:t>
      </w:r>
      <w:r>
        <w:rPr/>
        <w:t>meeting</w:t>
      </w:r>
      <w:r>
        <w:rPr>
          <w:spacing w:val="-3"/>
        </w:rPr>
        <w:t> </w:t>
      </w:r>
      <w:r>
        <w:rPr/>
        <w:t>room 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basis it is PAT tested.</w:t>
      </w:r>
    </w:p>
    <w:p>
      <w:pPr>
        <w:pStyle w:val="Heading2"/>
        <w:tabs>
          <w:tab w:pos="1504" w:val="left" w:leader="none"/>
        </w:tabs>
        <w:spacing w:before="251"/>
      </w:pPr>
      <w:r>
        <w:rPr>
          <w:spacing w:val="-2"/>
        </w:rPr>
        <w:t>RFHS229</w:t>
      </w:r>
      <w:r>
        <w:rPr/>
        <w:tab/>
        <w:t>Confidential</w:t>
      </w:r>
      <w:r>
        <w:rPr>
          <w:spacing w:val="-9"/>
        </w:rPr>
        <w:t> </w:t>
      </w:r>
      <w:r>
        <w:rPr>
          <w:spacing w:val="-2"/>
        </w:rPr>
        <w:t>items</w:t>
      </w:r>
    </w:p>
    <w:p>
      <w:pPr>
        <w:pStyle w:val="BodyText"/>
        <w:spacing w:line="252" w:lineRule="exact" w:before="2"/>
      </w:pPr>
      <w:r>
        <w:rPr/>
        <w:t>Exclusion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press</w:t>
      </w:r>
    </w:p>
    <w:p>
      <w:pPr>
        <w:pStyle w:val="BodyText"/>
        <w:ind w:right="277"/>
      </w:pPr>
      <w:r>
        <w:rPr/>
        <w:t>To</w:t>
      </w:r>
      <w:r>
        <w:rPr>
          <w:spacing w:val="-2"/>
        </w:rPr>
        <w:t> </w:t>
      </w:r>
      <w:r>
        <w:rPr/>
        <w:t>exclude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&amp;</w:t>
      </w:r>
      <w:r>
        <w:rPr>
          <w:spacing w:val="-7"/>
        </w:rPr>
        <w:t> </w:t>
      </w:r>
      <w:r>
        <w:rPr/>
        <w:t>press,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/>
        <w:t>Bodies</w:t>
      </w:r>
      <w:r>
        <w:rPr>
          <w:spacing w:val="-2"/>
        </w:rPr>
        <w:t> </w:t>
      </w:r>
      <w:r>
        <w:rPr/>
        <w:t>(Admission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Meetings) Act 1960, s1, by reason of the confidential nature of the following business.</w:t>
      </w:r>
    </w:p>
    <w:p>
      <w:pPr>
        <w:pStyle w:val="Heading2"/>
        <w:tabs>
          <w:tab w:pos="1504" w:val="left" w:leader="none"/>
        </w:tabs>
        <w:spacing w:before="252"/>
        <w:ind w:right="1421"/>
        <w:rPr>
          <w:rFonts w:ascii="Arial MT"/>
          <w:b w:val="0"/>
        </w:rPr>
      </w:pPr>
      <w:r>
        <w:rPr>
          <w:spacing w:val="-2"/>
        </w:rPr>
        <w:t>RFHS230</w:t>
      </w:r>
      <w:r>
        <w:rPr/>
        <w:tab/>
        <w:t>To</w:t>
      </w:r>
      <w:r>
        <w:rPr>
          <w:spacing w:val="-4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grounds</w:t>
      </w:r>
      <w:r>
        <w:rPr>
          <w:spacing w:val="-4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secure</w:t>
      </w:r>
      <w:r>
        <w:rPr>
          <w:spacing w:val="-4"/>
        </w:rPr>
        <w:t> </w:t>
      </w:r>
      <w:r>
        <w:rPr/>
        <w:t>future arrangements with the current contractor</w:t>
      </w:r>
      <w:r>
        <w:rPr>
          <w:rFonts w:ascii="Arial MT"/>
          <w:b w:val="0"/>
        </w:rPr>
        <w:t>.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1185824</wp:posOffset>
                </wp:positionH>
                <wp:positionV relativeFrom="paragraph">
                  <wp:posOffset>35004</wp:posOffset>
                </wp:positionV>
                <wp:extent cx="4670425" cy="49339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94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92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68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79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2002pt;margin-top:2.756232pt;width:367.75pt;height:388.5pt;mso-position-horizontal-relative:page;mso-position-vertical-relative:paragraph;z-index:-15766528" id="docshape2" coordorigin="1867,55" coordsize="7355,7770" path="m4653,6892l4644,6804,4627,6713,4609,6648,4586,6581,4559,6512,4528,6443,4491,6372,4450,6299,4404,6225,4365,6168,4340,6132,4340,6832,4337,6908,4324,6982,4300,7053,4264,7122,4216,7190,4156,7257,3968,7444,2247,5724,2433,5538,2504,5474,2577,5424,2652,5389,2728,5369,2807,5361,2887,5362,2969,5373,3054,5395,3123,5420,3193,5450,3263,5486,3335,5528,3407,5576,3468,5620,3528,5667,3589,5717,3649,5770,3709,5825,3769,5883,3832,5947,3890,6009,3946,6071,3997,6131,4045,6189,4089,6246,4129,6303,4180,6380,4223,6455,4260,6529,4289,6600,4313,6669,4332,6752,4340,6832,4340,6132,4324,6109,4279,6050,4231,5990,4181,5929,4127,5868,4071,5805,4011,5743,3949,5679,3887,5618,3825,5560,3763,5505,3702,5453,3641,5404,3584,5361,3580,5358,3519,5314,3459,5274,3379,5225,3301,5182,3223,5144,3145,5112,3069,5084,2994,5062,2906,5044,2820,5034,2736,5033,2654,5040,2574,5055,2509,5075,2445,5102,2382,5136,2320,5178,2259,5227,2199,5283,1888,5594,1878,5607,1871,5624,1867,5643,1868,5665,1875,5691,1889,5719,1910,5749,1940,5782,3912,7753,3944,7783,3974,7804,4001,7818,4026,7823,4049,7825,4069,7822,4086,7815,4099,7805,4390,7514,4446,7455,4454,7444,4494,7394,4537,7333,4572,7270,4601,7206,4623,7141,4642,7060,4652,6977,4652,6908,4653,6892xm6266,5621l6265,5612,6260,5603,6256,5594,6248,5584,6240,5576,6232,5569,6222,5560,6210,5551,6196,5541,6179,5529,6092,5474,5567,5162,5514,5130,5430,5080,5381,5052,5289,5003,5246,4981,5204,4961,5165,4944,5126,4929,5089,4917,5053,4907,5019,4899,4994,4894,4985,4892,4954,4889,4923,4888,4893,4890,4864,4894,4876,4847,4884,4798,4888,4750,4890,4701,4887,4652,4881,4602,4871,4551,4856,4499,4837,4448,4815,4396,4787,4343,4754,4290,4717,4237,4674,4183,4627,4128,4616,4117,4616,4716,4611,4757,4602,4797,4587,4838,4566,4877,4539,4915,4506,4952,4327,5130,3582,4385,3736,4231,3762,4206,3787,4183,3809,4164,3830,4148,3849,4135,3867,4123,3886,4114,3906,4106,3968,4089,4030,4085,4092,4092,4155,4113,4218,4145,4282,4186,4347,4237,4412,4297,4450,4337,4484,4378,4516,4420,4544,4462,4568,4505,4587,4548,4601,4590,4610,4632,4616,4674,4616,4701,4616,4716,4616,4117,4585,4085,4574,4073,4516,4018,4459,3968,4401,3923,4344,3883,4286,3849,4229,3821,4171,3797,4114,3779,4056,3765,4000,3758,3945,3756,3890,3759,3836,3768,3783,3784,3731,3805,3679,3830,3662,3842,3645,3854,3607,3882,3588,3899,3566,3918,3542,3940,3517,3965,3225,4257,3215,4270,3208,4287,3205,4306,3205,4328,3212,4354,3226,4382,3247,4412,3277,4445,5332,6500,5342,6507,5362,6515,5372,6516,5382,6512,5392,6509,5402,6506,5412,6501,5423,6495,5433,6487,5445,6478,5457,6467,5470,6455,5482,6442,5493,6429,5503,6418,5511,6407,5517,6396,5521,6386,5524,6377,5527,6367,5530,6358,5530,6347,5526,6337,5522,6327,5515,6318,4565,5367,4687,5245,4719,5217,4752,5195,4787,5178,4823,5167,4861,5163,4901,5162,4942,5165,4984,5174,5029,5186,5074,5201,5121,5221,5170,5244,5220,5271,5271,5299,5325,5330,5380,5363,6039,5765,6051,5772,6062,5777,6072,5781,6083,5787,6096,5788,6108,5786,6119,5784,6128,5781,6139,5776,6149,5769,6159,5761,6171,5752,6184,5741,6197,5728,6212,5713,6224,5698,6235,5685,6244,5674,6252,5663,6257,5653,6261,5643,6264,5634,6266,5621xm7570,4328l7569,4318,7566,4307,7560,4296,7552,4285,7542,4274,7528,4263,7513,4251,7494,4238,7472,4223,7201,4050,6410,3551,6410,3864,5933,4341,5111,3069,5067,3003,5068,3002,5068,3002,5069,3002,6410,3864,6410,3551,5542,3002,4958,2630,4947,2624,4935,2618,4924,2613,4914,2609,4904,2608,4894,2608,4884,2609,4874,2612,4863,2616,4851,2621,4840,2629,4827,2638,4814,2648,4801,2661,4786,2676,4769,2692,4754,2707,4741,2721,4729,2734,4719,2746,4711,2757,4704,2769,4699,2779,4696,2790,4693,2800,4692,2810,4692,2819,4694,2829,4697,2839,4702,2850,4707,2860,4713,2871,4843,3075,6307,5386,6321,5407,6334,5426,6346,5441,6358,5454,6369,5465,6380,5473,6391,5479,6401,5483,6412,5484,6421,5483,6422,5483,6434,5478,6446,5472,6458,5463,6470,5452,6484,5440,6499,5426,6513,5411,6525,5397,6536,5385,6545,5373,6551,5363,6557,5353,6560,5343,6561,5333,6562,5321,6563,5311,6557,5299,6554,5289,6548,5277,6540,5265,6163,4685,6121,4621,6401,4341,6692,4050,6692,4050,7348,4471,7362,4478,7373,4483,7383,4487,7393,4490,7403,4491,7414,4487,7423,4485,7432,4481,7442,4476,7454,4468,7465,4458,7478,4447,7492,4433,7507,4417,7523,4401,7536,4387,7547,4373,7557,4361,7564,4350,7568,4339,7570,4328xm7968,3919l7967,3910,7962,3898,7958,3888,7952,3880,7023,2951,7504,2470,7505,2462,7505,2452,7504,2442,7501,2431,7489,2408,7482,2397,7474,2385,7464,2373,7453,2360,7427,2332,7411,2316,7394,2299,7378,2283,7349,2258,7337,2248,7326,2241,7316,2234,7306,2230,7294,2224,7283,2222,7274,2221,7265,2223,7259,2225,6779,2706,6027,1954,6535,1446,6538,1440,6538,1430,6537,1420,6534,1409,6522,1386,6515,1375,6507,1363,6497,1351,6486,1338,6459,1308,6443,1292,6427,1276,6411,1262,6383,1236,6370,1226,6358,1218,6346,1210,6322,1197,6311,1195,6302,1194,6292,1194,6286,1196,5663,1819,5652,1833,5645,1849,5642,1869,5643,1891,5649,1917,5664,1945,5685,1975,5714,2007,7770,4063,7778,4068,7788,4072,7800,4077,7809,4078,7820,4074,7829,4072,7839,4068,7849,4063,7860,4057,7871,4049,7883,4040,7895,4029,7907,4017,7920,4004,7931,3992,7940,3980,7949,3969,7954,3959,7959,3949,7962,3939,7964,3930,7968,3919xm9222,2665l9222,2655,9214,2635,9207,2626,7281,700,7673,308,7676,301,7676,291,7675,282,7673,270,7661,248,7654,237,7645,225,7635,213,7596,171,7580,155,7564,139,7549,124,7520,99,7508,88,7496,79,7485,72,7474,66,7461,59,7450,56,7441,55,7430,55,7423,59,6457,1025,6454,1032,6455,1041,6455,1051,6458,1061,6465,1075,6471,1085,6479,1097,6488,1108,6510,1135,6523,1150,6537,1166,6553,1182,6569,1198,6585,1212,6599,1224,6613,1235,6625,1245,6637,1254,6647,1261,6670,1273,6680,1277,6691,1277,6700,1278,6707,1274,7099,883,9024,2808,9034,2816,9054,2823,9063,2824,9074,2820,9084,2818,9093,2814,9104,2809,9115,2803,9125,2795,9137,2786,9149,2775,9162,2763,9174,2750,9185,2737,9195,2726,9203,2715,9208,2704,9213,2694,9216,2685,9218,2676,9222,2665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Cllr</w:t>
      </w:r>
      <w:r>
        <w:rPr>
          <w:spacing w:val="-2"/>
        </w:rPr>
        <w:t> </w:t>
      </w:r>
      <w:r>
        <w:rPr/>
        <w:t>Kingscott,</w:t>
      </w:r>
      <w:r>
        <w:rPr>
          <w:spacing w:val="-3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Cllr</w:t>
      </w:r>
      <w:r>
        <w:rPr>
          <w:spacing w:val="-3"/>
        </w:rPr>
        <w:t> </w:t>
      </w:r>
      <w:r>
        <w:rPr/>
        <w:t>Watkinson,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to approve an 18-month grounds maintenance contract with Clarkes Cemetery Services.</w:t>
      </w:r>
    </w:p>
    <w:p>
      <w:pPr>
        <w:pStyle w:val="BodyText"/>
        <w:spacing w:before="2"/>
        <w:ind w:left="0"/>
      </w:pPr>
    </w:p>
    <w:p>
      <w:pPr>
        <w:pStyle w:val="Heading2"/>
        <w:tabs>
          <w:tab w:pos="1504" w:val="left" w:leader="none"/>
        </w:tabs>
        <w:spacing w:line="252" w:lineRule="exact" w:before="1"/>
      </w:pPr>
      <w:r>
        <w:rPr>
          <w:spacing w:val="-2"/>
        </w:rPr>
        <w:t>RFHS231</w:t>
      </w:r>
      <w:r>
        <w:rPr/>
        <w:tab/>
        <w:t>To</w:t>
      </w:r>
      <w:r>
        <w:rPr>
          <w:spacing w:val="-11"/>
        </w:rPr>
        <w:t> </w:t>
      </w:r>
      <w:r>
        <w:rPr/>
        <w:t>confirm</w:t>
      </w:r>
      <w:r>
        <w:rPr>
          <w:spacing w:val="-7"/>
        </w:rPr>
        <w:t> </w:t>
      </w:r>
      <w:r>
        <w:rPr/>
        <w:t>date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next</w:t>
      </w:r>
      <w:r>
        <w:rPr>
          <w:spacing w:val="-7"/>
        </w:rPr>
        <w:t> </w:t>
      </w:r>
      <w:r>
        <w:rPr>
          <w:spacing w:val="-2"/>
        </w:rPr>
        <w:t>meeting.</w:t>
      </w:r>
    </w:p>
    <w:p>
      <w:pPr>
        <w:pStyle w:val="BodyText"/>
        <w:spacing w:line="480" w:lineRule="auto"/>
        <w:ind w:right="4882"/>
      </w:pPr>
      <w:r>
        <w:rPr/>
        <w:t>Tuesday</w:t>
      </w:r>
      <w:r>
        <w:rPr>
          <w:spacing w:val="-5"/>
        </w:rPr>
        <w:t> </w:t>
      </w:r>
      <w:r>
        <w:rPr/>
        <w:t>25</w:t>
      </w:r>
      <w:r>
        <w:rPr>
          <w:vertAlign w:val="superscript"/>
        </w:rPr>
        <w:t>th</w:t>
      </w:r>
      <w:r>
        <w:rPr>
          <w:spacing w:val="-5"/>
          <w:vertAlign w:val="baseline"/>
        </w:rPr>
        <w:t> </w:t>
      </w:r>
      <w:r>
        <w:rPr>
          <w:vertAlign w:val="baseline"/>
        </w:rPr>
        <w:t>November</w:t>
      </w:r>
      <w:r>
        <w:rPr>
          <w:spacing w:val="-6"/>
          <w:vertAlign w:val="baseline"/>
        </w:rPr>
        <w:t> </w:t>
      </w:r>
      <w:r>
        <w:rPr>
          <w:vertAlign w:val="baseline"/>
        </w:rPr>
        <w:t>2025</w:t>
      </w:r>
      <w:r>
        <w:rPr>
          <w:spacing w:val="-5"/>
          <w:vertAlign w:val="baseline"/>
        </w:rPr>
        <w:t> </w:t>
      </w:r>
      <w:r>
        <w:rPr>
          <w:vertAlign w:val="baseline"/>
        </w:rPr>
        <w:t>at</w:t>
      </w:r>
      <w:r>
        <w:rPr>
          <w:spacing w:val="-6"/>
          <w:vertAlign w:val="baseline"/>
        </w:rPr>
        <w:t> </w:t>
      </w:r>
      <w:r>
        <w:rPr>
          <w:vertAlign w:val="baseline"/>
        </w:rPr>
        <w:t>7pm. Meeting closed at 8.25pm.</w:t>
      </w:r>
    </w:p>
    <w:sectPr>
      <w:pgSz w:w="11920" w:h="16850"/>
      <w:pgMar w:top="13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4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81" w:right="382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dcterms:created xsi:type="dcterms:W3CDTF">2025-09-11T14:15:49Z</dcterms:created>
  <dcterms:modified xsi:type="dcterms:W3CDTF">2025-09-11T14:15:49Z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Microsoft 365</vt:lpwstr>
  </property>
</Properties>
</file>