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4"/>
        <w:gridCol w:w="6544"/>
        <w:gridCol w:w="315"/>
        <w:gridCol w:w="1102"/>
      </w:tblGrid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RECEIPTS,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PAYMENTS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RECONCILIATION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REPORT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JUNE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account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Balance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30.05.2025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4,000.00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Transfers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Reserve</w:t>
            </w:r>
            <w:r>
              <w:rPr>
                <w:spacing w:val="-2"/>
                <w:sz w:val="22"/>
              </w:rPr>
              <w:t> account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903.32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Transfrs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Reserve</w:t>
            </w:r>
            <w:r>
              <w:rPr>
                <w:spacing w:val="-2"/>
                <w:sz w:val="22"/>
              </w:rPr>
              <w:t> account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11,243.80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03-Jun-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87"/>
              <w:jc w:val="left"/>
              <w:rPr>
                <w:sz w:val="22"/>
              </w:rPr>
            </w:pPr>
            <w:r>
              <w:rPr>
                <w:sz w:val="22"/>
              </w:rPr>
              <w:t>ROYAL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BRITISH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,VJ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flag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23.98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05-Jun-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ALLSTAR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truck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fuel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82.28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05-Jun-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AML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MIDLANDS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LTD , offsite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 </w:t>
            </w:r>
            <w:r>
              <w:rPr>
                <w:spacing w:val="-2"/>
                <w:sz w:val="22"/>
              </w:rPr>
              <w:t>storage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22.20</w:t>
            </w:r>
          </w:p>
        </w:tc>
      </w:tr>
      <w:tr>
        <w:trPr>
          <w:trHeight w:val="271" w:hRule="atLeast"/>
        </w:trPr>
        <w:tc>
          <w:tcPr>
            <w:tcW w:w="1064" w:type="dxa"/>
          </w:tcPr>
          <w:p>
            <w:pPr>
              <w:pStyle w:val="TableParagraph"/>
              <w:spacing w:line="251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05-Jun-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spacing w:line="251" w:lineRule="exact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CLARKES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grounds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maintenance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line="251" w:lineRule="exact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spacing w:line="251" w:lineRule="exact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70.00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05-Jun-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CLARKES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grounds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maintenance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1,300.00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05-Jun-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SHARP</w:t>
            </w:r>
            <w:r>
              <w:rPr>
                <w:spacing w:val="-2"/>
                <w:sz w:val="22"/>
              </w:rPr>
              <w:t> photocopies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60.76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05-Jun-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SPIRE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GRAPHICS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,newsletter</w:t>
            </w:r>
            <w:r>
              <w:rPr>
                <w:spacing w:val="-2"/>
                <w:sz w:val="22"/>
              </w:rPr>
              <w:t> printing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665.00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05-Jun-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TIBSHELF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May room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fees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456.25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10-Jun-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BRITISH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Pavilion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electricity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81.35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11-Jun-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.ICO.ORG.UK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protection</w:t>
            </w:r>
            <w:r>
              <w:rPr>
                <w:spacing w:val="-2"/>
                <w:sz w:val="22"/>
              </w:rPr>
              <w:t> registration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52.00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11-Jun-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  <w:shd w:val="clear" w:color="auto" w:fill="92D050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YU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ENERGY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gas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94.68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16-Jun-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MARK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SCARBOROUGH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FESTIVAL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PROGRAMME,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191.89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17-Jun-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AML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MIDLANDS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SSL</w:t>
            </w:r>
            <w:r>
              <w:rPr>
                <w:spacing w:val="-2"/>
                <w:sz w:val="22"/>
              </w:rPr>
              <w:t> certificate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90.00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17-Jun-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AML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MIDLANDS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LTD ,Ninja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remote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working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4"/>
                <w:sz w:val="22"/>
              </w:rPr>
              <w:t>9.60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51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17-Jun-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spacing w:line="251" w:lineRule="exact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BRITISH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clock</w:t>
            </w:r>
            <w:r>
              <w:rPr>
                <w:spacing w:val="-2"/>
                <w:sz w:val="22"/>
              </w:rPr>
              <w:t> electricity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line="251" w:lineRule="exact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spacing w:line="251" w:lineRule="exact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63.33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17-Jun-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WATERPLUS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pavilion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36.57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18-Jun-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  <w:shd w:val="clear" w:color="auto" w:fill="92D050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BRITISH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,VH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electricity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565.39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18-Jun-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CLEAR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COUNCILS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insurance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2,963.70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18-Jun-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MARK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SCARBOROUGH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VIZ</w:t>
            </w:r>
            <w:r>
              <w:rPr>
                <w:spacing w:val="-2"/>
                <w:sz w:val="22"/>
              </w:rPr>
              <w:t> VESTS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29.75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18-Jun-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TIBSHELF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HALL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Room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317.50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19-Jun-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TATTERSHAW , TPC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,Music festival </w:t>
            </w:r>
            <w:r>
              <w:rPr>
                <w:spacing w:val="-2"/>
                <w:sz w:val="22"/>
              </w:rPr>
              <w:t>payments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100.00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19-Jun-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TATTERSHAW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admin</w:t>
            </w:r>
            <w:r>
              <w:rPr>
                <w:spacing w:val="-2"/>
                <w:sz w:val="22"/>
              </w:rPr>
              <w:t> refund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15.02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19-Jun-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TALKTALK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office </w:t>
            </w:r>
            <w:r>
              <w:rPr>
                <w:spacing w:val="-2"/>
                <w:sz w:val="22"/>
              </w:rPr>
              <w:t>phones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38.86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23-Jun-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Dove Valley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,Music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festival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420.00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23-Jun-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IRM Event security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Music </w:t>
            </w:r>
            <w:r>
              <w:rPr>
                <w:spacing w:val="-2"/>
                <w:sz w:val="22"/>
              </w:rPr>
              <w:t>festival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404.00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23-Jun-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LOCATION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festival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1,271.25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51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23-Jun-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spacing w:line="251" w:lineRule="exact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Music </w:t>
            </w:r>
            <w:r>
              <w:rPr>
                <w:spacing w:val="-2"/>
                <w:sz w:val="22"/>
              </w:rPr>
              <w:t>festival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line="251" w:lineRule="exact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spacing w:line="251" w:lineRule="exact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750.00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23-Jun-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PINK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TRIBUTE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festival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350.00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23-Jun-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PURE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ENTERTAINMENT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2"/>
                <w:sz w:val="22"/>
              </w:rPr>
              <w:t> festival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480.00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23-Jun-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SABRE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K9 Music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festival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550.00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30-Jun-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30MAY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A/C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80493416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 w:right="63"/>
              <w:rPr>
                <w:sz w:val="22"/>
              </w:rPr>
            </w:pP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18.00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02-Jun-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RENSHAW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festival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50.00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04-Jun-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DERBYSHIRE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NEIGHBO,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TIBSHELF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SPEEDWATCH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250.00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05-Jun-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STRINGER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LOADED Music </w:t>
            </w:r>
            <w:r>
              <w:rPr>
                <w:spacing w:val="-2"/>
                <w:sz w:val="22"/>
              </w:rPr>
              <w:t>festival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50.00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06-Jun-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100859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20.00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11-Jun-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87"/>
              <w:jc w:val="left"/>
              <w:rPr>
                <w:sz w:val="22"/>
              </w:rPr>
            </w:pPr>
            <w:r>
              <w:rPr>
                <w:sz w:val="22"/>
              </w:rPr>
              <w:t>Sinful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Angel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festival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15.00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11-Jun-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MANSFIELD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MEMORIAL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interment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200.00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51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11-Jun-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spacing w:line="251" w:lineRule="exact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Music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festival stall </w:t>
            </w:r>
            <w:r>
              <w:rPr>
                <w:spacing w:val="-5"/>
                <w:sz w:val="22"/>
              </w:rPr>
              <w:t>fee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line="251" w:lineRule="exact"/>
              <w:ind w:left="16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spacing w:line="251" w:lineRule="exact"/>
              <w:ind w:right="84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15.00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12-Jun-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ASHDA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FLOOR LTD Music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festival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advert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100.00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17-Jun-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100860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bingo </w:t>
            </w:r>
            <w:r>
              <w:rPr>
                <w:spacing w:val="-2"/>
                <w:sz w:val="22"/>
              </w:rPr>
              <w:t>refreshments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58.50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17-Jun-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CIVIC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festival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advert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25.00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19-Jun-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CHL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CATERING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music festival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vendor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50.00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24-Jun-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STUBBINS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 HOPE LT,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STUBBINS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HOPE </w:t>
            </w:r>
            <w:r>
              <w:rPr>
                <w:spacing w:val="-2"/>
                <w:sz w:val="22"/>
              </w:rPr>
              <w:t>burial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color w:val="00AF50"/>
                <w:spacing w:val="-10"/>
                <w:sz w:val="22"/>
              </w:rPr>
              <w:t>£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400.00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20"/>
        </w:rPr>
        <w:sectPr>
          <w:type w:val="continuous"/>
          <w:pgSz w:w="11910" w:h="16840"/>
          <w:pgMar w:top="1040" w:bottom="280" w:left="992" w:right="1700"/>
        </w:sectPr>
      </w:pPr>
    </w:p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4"/>
        <w:gridCol w:w="6544"/>
        <w:gridCol w:w="1418"/>
      </w:tblGrid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RESERVE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ACCOUNT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Natwest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balance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2"/>
                <w:sz w:val="22"/>
              </w:rPr>
              <w:t> 30.05.2025</w:t>
            </w:r>
          </w:p>
        </w:tc>
        <w:tc>
          <w:tcPr>
            <w:tcW w:w="1418" w:type="dxa"/>
          </w:tcPr>
          <w:p>
            <w:pPr>
              <w:pStyle w:val="TableParagraph"/>
              <w:ind w:left="17"/>
              <w:rPr>
                <w:b/>
                <w:sz w:val="22"/>
              </w:rPr>
            </w:pPr>
            <w:r>
              <w:rPr>
                <w:b/>
                <w:sz w:val="22"/>
              </w:rPr>
              <w:t>£</w:t>
            </w:r>
            <w:r>
              <w:rPr>
                <w:b/>
                <w:spacing w:val="44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32,360.16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Interest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June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1418" w:type="dxa"/>
          </w:tcPr>
          <w:p>
            <w:pPr>
              <w:pStyle w:val="TableParagraph"/>
              <w:tabs>
                <w:tab w:pos="714" w:val="left" w:leader="none"/>
              </w:tabs>
              <w:ind w:left="19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£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26.17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Transfers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current</w:t>
            </w:r>
            <w:r>
              <w:rPr>
                <w:b/>
                <w:spacing w:val="-2"/>
                <w:sz w:val="22"/>
              </w:rPr>
              <w:t> account</w:t>
            </w:r>
          </w:p>
        </w:tc>
        <w:tc>
          <w:tcPr>
            <w:tcW w:w="1418" w:type="dxa"/>
          </w:tcPr>
          <w:p>
            <w:pPr>
              <w:pStyle w:val="TableParagraph"/>
              <w:ind w:left="17"/>
              <w:rPr>
                <w:b/>
                <w:sz w:val="22"/>
              </w:rPr>
            </w:pPr>
            <w:r>
              <w:rPr>
                <w:b/>
                <w:sz w:val="22"/>
              </w:rPr>
              <w:t>£</w:t>
            </w:r>
            <w:r>
              <w:rPr>
                <w:b/>
                <w:spacing w:val="44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11,243.18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Transfers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current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accunt</w:t>
            </w:r>
          </w:p>
        </w:tc>
        <w:tc>
          <w:tcPr>
            <w:tcW w:w="1418" w:type="dxa"/>
          </w:tcPr>
          <w:p>
            <w:pPr>
              <w:pStyle w:val="TableParagraph"/>
              <w:tabs>
                <w:tab w:pos="602" w:val="left" w:leader="none"/>
              </w:tabs>
              <w:ind w:left="19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£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903.32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Natwest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balance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2"/>
                <w:sz w:val="22"/>
              </w:rPr>
              <w:t> 30.06.2025</w:t>
            </w:r>
          </w:p>
        </w:tc>
        <w:tc>
          <w:tcPr>
            <w:tcW w:w="1418" w:type="dxa"/>
          </w:tcPr>
          <w:p>
            <w:pPr>
              <w:pStyle w:val="TableParagraph"/>
              <w:ind w:left="17"/>
              <w:rPr>
                <w:b/>
                <w:sz w:val="22"/>
              </w:rPr>
            </w:pPr>
            <w:r>
              <w:rPr>
                <w:b/>
                <w:sz w:val="22"/>
              </w:rPr>
              <w:t>£</w:t>
            </w:r>
            <w:r>
              <w:rPr>
                <w:b/>
                <w:spacing w:val="44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22,046.47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</w:tcPr>
          <w:p>
            <w:pPr>
              <w:pStyle w:val="TableParagraph"/>
              <w:ind w:left="3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Reserves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held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BDC</w:t>
            </w:r>
          </w:p>
        </w:tc>
        <w:tc>
          <w:tcPr>
            <w:tcW w:w="1418" w:type="dxa"/>
          </w:tcPr>
          <w:p>
            <w:pPr>
              <w:pStyle w:val="TableParagraph"/>
              <w:ind w:left="16"/>
              <w:rPr>
                <w:b/>
                <w:sz w:val="22"/>
              </w:rPr>
            </w:pPr>
            <w:r>
              <w:rPr>
                <w:b/>
                <w:sz w:val="22"/>
              </w:rPr>
              <w:t>£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110,000.00</w:t>
            </w:r>
          </w:p>
        </w:tc>
      </w:tr>
      <w:tr>
        <w:trPr>
          <w:trHeight w:val="270" w:hRule="atLeast"/>
        </w:trPr>
        <w:tc>
          <w:tcPr>
            <w:tcW w:w="10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  <w:shd w:val="clear" w:color="auto" w:fill="FFFF00"/>
          </w:tcPr>
          <w:p>
            <w:pPr>
              <w:pStyle w:val="TableParagraph"/>
              <w:ind w:left="3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Balance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30.06.2025</w:t>
            </w:r>
          </w:p>
        </w:tc>
        <w:tc>
          <w:tcPr>
            <w:tcW w:w="1418" w:type="dxa"/>
            <w:shd w:val="clear" w:color="auto" w:fill="FFFF00"/>
          </w:tcPr>
          <w:p>
            <w:pPr>
              <w:pStyle w:val="TableParagraph"/>
              <w:ind w:left="16"/>
              <w:rPr>
                <w:b/>
                <w:sz w:val="22"/>
              </w:rPr>
            </w:pPr>
            <w:r>
              <w:rPr>
                <w:b/>
                <w:sz w:val="22"/>
              </w:rPr>
              <w:t>£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132,046.47</w:t>
            </w:r>
          </w:p>
        </w:tc>
      </w:tr>
      <w:tr>
        <w:trPr>
          <w:trHeight w:val="271" w:hRule="atLeast"/>
        </w:trPr>
        <w:tc>
          <w:tcPr>
            <w:tcW w:w="10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  <w:shd w:val="clear" w:color="auto" w:fill="92D050"/>
          </w:tcPr>
          <w:p>
            <w:pPr>
              <w:pStyle w:val="TableParagraph"/>
              <w:spacing w:line="251" w:lineRule="exact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VH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costs to be </w:t>
            </w:r>
            <w:r>
              <w:rPr>
                <w:spacing w:val="-2"/>
                <w:sz w:val="22"/>
              </w:rPr>
              <w:t>reimbursed</w:t>
            </w:r>
          </w:p>
        </w:tc>
        <w:tc>
          <w:tcPr>
            <w:tcW w:w="1418" w:type="dxa"/>
            <w:shd w:val="clear" w:color="auto" w:fill="92D050"/>
          </w:tcPr>
          <w:p>
            <w:pPr>
              <w:pStyle w:val="TableParagraph"/>
              <w:tabs>
                <w:tab w:pos="605" w:val="left" w:leader="none"/>
              </w:tabs>
              <w:spacing w:line="251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660.07</w:t>
            </w:r>
          </w:p>
        </w:tc>
      </w:tr>
    </w:tbl>
    <w:p>
      <w:pPr>
        <w:pStyle w:val="BodyText"/>
        <w:spacing w:before="39"/>
        <w:rPr>
          <w:rFonts w:ascii="Times New Roman"/>
        </w:rPr>
      </w:pPr>
    </w:p>
    <w:p>
      <w:pPr>
        <w:pStyle w:val="BodyText"/>
        <w:spacing w:before="1"/>
        <w:ind w:left="1129" w:right="6667"/>
      </w:pPr>
      <w:r>
        <w:rPr/>
        <w:t>Chair</w:t>
      </w:r>
      <w:r>
        <w:rPr>
          <w:spacing w:val="-3"/>
        </w:rPr>
        <w:t> </w:t>
      </w:r>
      <w:r>
        <w:rPr>
          <w:spacing w:val="-2"/>
        </w:rPr>
        <w:t>signature:</w:t>
      </w:r>
    </w:p>
    <w:p>
      <w:pPr>
        <w:pStyle w:val="BodyText"/>
        <w:spacing w:before="43"/>
      </w:pPr>
    </w:p>
    <w:p>
      <w:pPr>
        <w:pStyle w:val="BodyText"/>
        <w:spacing w:before="0"/>
        <w:ind w:left="1129" w:right="6667"/>
      </w:pPr>
      <w:r>
        <w:rPr>
          <w:spacing w:val="-2"/>
        </w:rPr>
        <w:t>Date:</w:t>
      </w:r>
    </w:p>
    <w:sectPr>
      <w:pgSz w:w="11910" w:h="16840"/>
      <w:pgMar w:top="104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Tibshelf Parish Clerk</dc:creator>
  <dcterms:created xsi:type="dcterms:W3CDTF">2025-10-02T14:04:59Z</dcterms:created>
  <dcterms:modified xsi:type="dcterms:W3CDTF">2025-10-02T14:04:59Z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Excel® for Microsoft 365</vt:lpwstr>
  </property>
</Properties>
</file>